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B6" w:rsidRPr="00451F76" w:rsidRDefault="003603B6" w:rsidP="00451F76">
      <w:pPr>
        <w:spacing w:after="0" w:line="240" w:lineRule="auto"/>
        <w:ind w:right="-1"/>
        <w:jc w:val="both"/>
        <w:rPr>
          <w:rFonts w:ascii="Times New Roman" w:hAnsi="Times New Roman"/>
          <w:b/>
          <w:noProof/>
          <w:lang w:val="ro-RO"/>
        </w:rPr>
      </w:pPr>
      <w:r w:rsidRPr="00451F76">
        <w:rPr>
          <w:rFonts w:ascii="Times New Roman" w:hAnsi="Times New Roman"/>
          <w:b/>
          <w:noProof/>
          <w:lang w:val="ro-RO"/>
        </w:rPr>
        <w:t xml:space="preserve">Explorarea de laborator a leucemiilor cronice </w:t>
      </w:r>
    </w:p>
    <w:p w:rsidR="003603B6" w:rsidRPr="00451F76" w:rsidRDefault="003603B6" w:rsidP="00451F76">
      <w:pPr>
        <w:spacing w:after="0" w:line="240" w:lineRule="auto"/>
        <w:ind w:right="-1"/>
        <w:jc w:val="both"/>
        <w:rPr>
          <w:rFonts w:ascii="Times New Roman" w:hAnsi="Times New Roman"/>
          <w:noProof/>
          <w:lang w:val="ro-RO"/>
        </w:rPr>
      </w:pPr>
    </w:p>
    <w:p w:rsidR="003603B6" w:rsidRPr="00451F76" w:rsidRDefault="003603B6" w:rsidP="00451F76">
      <w:pPr>
        <w:spacing w:after="0" w:line="240" w:lineRule="auto"/>
        <w:ind w:right="-1"/>
        <w:jc w:val="both"/>
        <w:rPr>
          <w:rFonts w:ascii="Times New Roman" w:hAnsi="Times New Roman"/>
          <w:b/>
          <w:noProof/>
          <w:lang w:val="ro-RO"/>
        </w:rPr>
      </w:pPr>
      <w:r w:rsidRPr="00451F76">
        <w:rPr>
          <w:rFonts w:ascii="Times New Roman" w:hAnsi="Times New Roman"/>
          <w:b/>
          <w:noProof/>
          <w:lang w:val="ro-RO"/>
        </w:rPr>
        <w:t>Leucemia mieloidă cronică (LMC)</w:t>
      </w:r>
    </w:p>
    <w:p w:rsidR="00564A8E" w:rsidRPr="00451F76" w:rsidRDefault="00564A8E" w:rsidP="00451F76">
      <w:pPr>
        <w:spacing w:after="0" w:line="240" w:lineRule="auto"/>
        <w:ind w:right="-1"/>
        <w:jc w:val="both"/>
        <w:rPr>
          <w:rFonts w:ascii="Times New Roman" w:hAnsi="Times New Roman"/>
        </w:rPr>
      </w:pPr>
      <w:proofErr w:type="spellStart"/>
      <w:proofErr w:type="gramStart"/>
      <w:r w:rsidRPr="00451F76">
        <w:rPr>
          <w:rFonts w:ascii="Times New Roman" w:hAnsi="Times New Roman"/>
        </w:rPr>
        <w:t>reprezintă</w:t>
      </w:r>
      <w:proofErr w:type="spellEnd"/>
      <w:proofErr w:type="gramEnd"/>
      <w:r w:rsidRPr="00451F76">
        <w:rPr>
          <w:rFonts w:ascii="Times New Roman" w:hAnsi="Times New Roman"/>
        </w:rPr>
        <w:t xml:space="preserve"> o </w:t>
      </w:r>
      <w:proofErr w:type="spellStart"/>
      <w:r w:rsidRPr="00451F76">
        <w:rPr>
          <w:rFonts w:ascii="Times New Roman" w:hAnsi="Times New Roman"/>
        </w:rPr>
        <w:t>proliferare</w:t>
      </w:r>
      <w:proofErr w:type="spellEnd"/>
      <w:r w:rsidRPr="00451F76">
        <w:rPr>
          <w:rFonts w:ascii="Times New Roman" w:hAnsi="Times New Roman"/>
        </w:rPr>
        <w:t xml:space="preserve"> </w:t>
      </w:r>
      <w:proofErr w:type="spellStart"/>
      <w:r w:rsidRPr="00451F76">
        <w:rPr>
          <w:rFonts w:ascii="Times New Roman" w:hAnsi="Times New Roman"/>
        </w:rPr>
        <w:t>malignă</w:t>
      </w:r>
      <w:proofErr w:type="spellEnd"/>
      <w:r w:rsidRPr="00451F76">
        <w:rPr>
          <w:rFonts w:ascii="Times New Roman" w:hAnsi="Times New Roman"/>
        </w:rPr>
        <w:t xml:space="preserve"> </w:t>
      </w:r>
      <w:proofErr w:type="spellStart"/>
      <w:r w:rsidRPr="00451F76">
        <w:rPr>
          <w:rFonts w:ascii="Times New Roman" w:hAnsi="Times New Roman"/>
        </w:rPr>
        <w:t>clonală</w:t>
      </w:r>
      <w:proofErr w:type="spellEnd"/>
      <w:r w:rsidRPr="00451F76">
        <w:rPr>
          <w:rFonts w:ascii="Times New Roman" w:hAnsi="Times New Roman"/>
        </w:rPr>
        <w:t xml:space="preserve">  </w:t>
      </w:r>
      <w:proofErr w:type="spellStart"/>
      <w:r w:rsidRPr="00451F76">
        <w:rPr>
          <w:rFonts w:ascii="Times New Roman" w:hAnsi="Times New Roman"/>
        </w:rPr>
        <w:t>în</w:t>
      </w:r>
      <w:proofErr w:type="spellEnd"/>
      <w:r w:rsidRPr="00451F76">
        <w:rPr>
          <w:rFonts w:ascii="Times New Roman" w:hAnsi="Times New Roman"/>
        </w:rPr>
        <w:t xml:space="preserve"> care </w:t>
      </w:r>
      <w:proofErr w:type="spellStart"/>
      <w:r w:rsidRPr="00451F76">
        <w:rPr>
          <w:rFonts w:ascii="Times New Roman" w:hAnsi="Times New Roman"/>
        </w:rPr>
        <w:t>stimulul</w:t>
      </w:r>
      <w:proofErr w:type="spellEnd"/>
      <w:r w:rsidRPr="00451F76">
        <w:rPr>
          <w:rFonts w:ascii="Times New Roman" w:hAnsi="Times New Roman"/>
        </w:rPr>
        <w:t xml:space="preserve"> </w:t>
      </w:r>
      <w:proofErr w:type="spellStart"/>
      <w:r w:rsidRPr="00451F76">
        <w:rPr>
          <w:rFonts w:ascii="Times New Roman" w:hAnsi="Times New Roman"/>
        </w:rPr>
        <w:t>leucemic</w:t>
      </w:r>
      <w:proofErr w:type="spellEnd"/>
      <w:r w:rsidRPr="00451F76">
        <w:rPr>
          <w:rFonts w:ascii="Times New Roman" w:hAnsi="Times New Roman"/>
        </w:rPr>
        <w:t xml:space="preserve"> </w:t>
      </w:r>
      <w:proofErr w:type="spellStart"/>
      <w:r w:rsidRPr="00451F76">
        <w:rPr>
          <w:rFonts w:ascii="Times New Roman" w:hAnsi="Times New Roman"/>
        </w:rPr>
        <w:t>acţionează</w:t>
      </w:r>
      <w:proofErr w:type="spellEnd"/>
      <w:r w:rsidRPr="00451F76">
        <w:rPr>
          <w:rFonts w:ascii="Times New Roman" w:hAnsi="Times New Roman"/>
        </w:rPr>
        <w:t xml:space="preserve"> la </w:t>
      </w:r>
      <w:proofErr w:type="spellStart"/>
      <w:r w:rsidRPr="00451F76">
        <w:rPr>
          <w:rFonts w:ascii="Times New Roman" w:hAnsi="Times New Roman"/>
        </w:rPr>
        <w:t>nivelul</w:t>
      </w:r>
      <w:proofErr w:type="spellEnd"/>
      <w:r w:rsidRPr="00451F76">
        <w:rPr>
          <w:rFonts w:ascii="Times New Roman" w:hAnsi="Times New Roman"/>
        </w:rPr>
        <w:t xml:space="preserve"> </w:t>
      </w:r>
      <w:proofErr w:type="spellStart"/>
      <w:r w:rsidRPr="00451F76">
        <w:rPr>
          <w:rFonts w:ascii="Times New Roman" w:hAnsi="Times New Roman"/>
        </w:rPr>
        <w:t>celulei</w:t>
      </w:r>
      <w:proofErr w:type="spellEnd"/>
      <w:r w:rsidRPr="00451F76">
        <w:rPr>
          <w:rFonts w:ascii="Times New Roman" w:hAnsi="Times New Roman"/>
        </w:rPr>
        <w:t xml:space="preserve"> </w:t>
      </w:r>
      <w:proofErr w:type="spellStart"/>
      <w:r w:rsidRPr="00451F76">
        <w:rPr>
          <w:rFonts w:ascii="Times New Roman" w:hAnsi="Times New Roman"/>
        </w:rPr>
        <w:t>progenitoare</w:t>
      </w:r>
      <w:proofErr w:type="spellEnd"/>
      <w:r w:rsidRPr="00451F76">
        <w:rPr>
          <w:rFonts w:ascii="Times New Roman" w:hAnsi="Times New Roman"/>
        </w:rPr>
        <w:t xml:space="preserve"> </w:t>
      </w:r>
      <w:proofErr w:type="spellStart"/>
      <w:r w:rsidRPr="00451F76">
        <w:rPr>
          <w:rFonts w:ascii="Times New Roman" w:hAnsi="Times New Roman"/>
        </w:rPr>
        <w:t>multipotente</w:t>
      </w:r>
      <w:proofErr w:type="spellEnd"/>
      <w:r w:rsidRPr="00451F76">
        <w:rPr>
          <w:rFonts w:ascii="Times New Roman" w:hAnsi="Times New Roman"/>
        </w:rPr>
        <w:t xml:space="preserve"> </w:t>
      </w:r>
      <w:proofErr w:type="spellStart"/>
      <w:r w:rsidRPr="00451F76">
        <w:rPr>
          <w:rFonts w:ascii="Times New Roman" w:hAnsi="Times New Roman"/>
        </w:rPr>
        <w:t>determinând</w:t>
      </w:r>
      <w:proofErr w:type="spellEnd"/>
      <w:r w:rsidRPr="00451F76">
        <w:rPr>
          <w:rFonts w:ascii="Times New Roman" w:hAnsi="Times New Roman"/>
        </w:rPr>
        <w:t xml:space="preserve"> </w:t>
      </w:r>
      <w:proofErr w:type="spellStart"/>
      <w:r w:rsidRPr="00451F76">
        <w:rPr>
          <w:rFonts w:ascii="Times New Roman" w:hAnsi="Times New Roman"/>
        </w:rPr>
        <w:t>apariţia</w:t>
      </w:r>
      <w:proofErr w:type="spellEnd"/>
      <w:r w:rsidRPr="00451F76">
        <w:rPr>
          <w:rFonts w:ascii="Times New Roman" w:hAnsi="Times New Roman"/>
        </w:rPr>
        <w:t xml:space="preserve"> </w:t>
      </w:r>
      <w:proofErr w:type="spellStart"/>
      <w:r w:rsidRPr="00451F76">
        <w:rPr>
          <w:rFonts w:ascii="Times New Roman" w:hAnsi="Times New Roman"/>
        </w:rPr>
        <w:t>unei</w:t>
      </w:r>
      <w:proofErr w:type="spellEnd"/>
      <w:r w:rsidRPr="00451F76">
        <w:rPr>
          <w:rFonts w:ascii="Times New Roman" w:hAnsi="Times New Roman"/>
        </w:rPr>
        <w:t xml:space="preserve"> </w:t>
      </w:r>
      <w:proofErr w:type="spellStart"/>
      <w:r w:rsidRPr="00451F76">
        <w:rPr>
          <w:rFonts w:ascii="Times New Roman" w:hAnsi="Times New Roman"/>
        </w:rPr>
        <w:t>mutaţii</w:t>
      </w:r>
      <w:proofErr w:type="spellEnd"/>
      <w:r w:rsidRPr="00451F76">
        <w:rPr>
          <w:rFonts w:ascii="Times New Roman" w:hAnsi="Times New Roman"/>
        </w:rPr>
        <w:t xml:space="preserve"> </w:t>
      </w:r>
      <w:proofErr w:type="spellStart"/>
      <w:r w:rsidRPr="00451F76">
        <w:rPr>
          <w:rFonts w:ascii="Times New Roman" w:hAnsi="Times New Roman"/>
        </w:rPr>
        <w:t>având</w:t>
      </w:r>
      <w:proofErr w:type="spellEnd"/>
      <w:r w:rsidRPr="00451F76">
        <w:rPr>
          <w:rFonts w:ascii="Times New Roman" w:hAnsi="Times New Roman"/>
        </w:rPr>
        <w:t xml:space="preserve"> ca </w:t>
      </w:r>
      <w:proofErr w:type="spellStart"/>
      <w:r w:rsidRPr="00451F76">
        <w:rPr>
          <w:rFonts w:ascii="Times New Roman" w:hAnsi="Times New Roman"/>
        </w:rPr>
        <w:t>efect</w:t>
      </w:r>
      <w:proofErr w:type="spellEnd"/>
      <w:r w:rsidRPr="00451F76">
        <w:rPr>
          <w:rFonts w:ascii="Times New Roman" w:hAnsi="Times New Roman"/>
        </w:rPr>
        <w:t xml:space="preserve"> </w:t>
      </w:r>
      <w:proofErr w:type="spellStart"/>
      <w:r w:rsidRPr="00451F76">
        <w:rPr>
          <w:rFonts w:ascii="Times New Roman" w:hAnsi="Times New Roman"/>
        </w:rPr>
        <w:t>proliferarea</w:t>
      </w:r>
      <w:proofErr w:type="spellEnd"/>
      <w:r w:rsidRPr="00451F76">
        <w:rPr>
          <w:rFonts w:ascii="Times New Roman" w:hAnsi="Times New Roman"/>
        </w:rPr>
        <w:t xml:space="preserve"> </w:t>
      </w:r>
      <w:proofErr w:type="spellStart"/>
      <w:r w:rsidRPr="00451F76">
        <w:rPr>
          <w:rFonts w:ascii="Times New Roman" w:hAnsi="Times New Roman"/>
        </w:rPr>
        <w:t>autonomă</w:t>
      </w:r>
      <w:proofErr w:type="spellEnd"/>
      <w:r w:rsidRPr="00451F76">
        <w:rPr>
          <w:rFonts w:ascii="Times New Roman" w:hAnsi="Times New Roman"/>
        </w:rPr>
        <w:t xml:space="preserve"> a </w:t>
      </w:r>
      <w:proofErr w:type="spellStart"/>
      <w:r w:rsidRPr="00451F76">
        <w:rPr>
          <w:rFonts w:ascii="Times New Roman" w:hAnsi="Times New Roman"/>
        </w:rPr>
        <w:t>liniei</w:t>
      </w:r>
      <w:proofErr w:type="spellEnd"/>
      <w:r w:rsidRPr="00451F76">
        <w:rPr>
          <w:rFonts w:ascii="Times New Roman" w:hAnsi="Times New Roman"/>
        </w:rPr>
        <w:t xml:space="preserve"> </w:t>
      </w:r>
      <w:proofErr w:type="spellStart"/>
      <w:r w:rsidRPr="00451F76">
        <w:rPr>
          <w:rFonts w:ascii="Times New Roman" w:hAnsi="Times New Roman"/>
        </w:rPr>
        <w:t>granulocitare</w:t>
      </w:r>
      <w:proofErr w:type="spellEnd"/>
      <w:r w:rsidRPr="00451F76">
        <w:rPr>
          <w:rFonts w:ascii="Times New Roman" w:hAnsi="Times New Roman"/>
        </w:rPr>
        <w:t xml:space="preserve">. Se </w:t>
      </w:r>
      <w:proofErr w:type="spellStart"/>
      <w:r w:rsidRPr="00451F76">
        <w:rPr>
          <w:rFonts w:ascii="Times New Roman" w:hAnsi="Times New Roman"/>
        </w:rPr>
        <w:t>caracterizează</w:t>
      </w:r>
      <w:proofErr w:type="spellEnd"/>
      <w:r w:rsidRPr="00451F76">
        <w:rPr>
          <w:rFonts w:ascii="Times New Roman" w:hAnsi="Times New Roman"/>
        </w:rPr>
        <w:t xml:space="preserve"> </w:t>
      </w:r>
      <w:proofErr w:type="spellStart"/>
      <w:r w:rsidRPr="00451F76">
        <w:rPr>
          <w:rFonts w:ascii="Times New Roman" w:hAnsi="Times New Roman"/>
        </w:rPr>
        <w:t>prin</w:t>
      </w:r>
      <w:proofErr w:type="spellEnd"/>
      <w:r w:rsidRPr="00451F76">
        <w:rPr>
          <w:rFonts w:ascii="Times New Roman" w:hAnsi="Times New Roman"/>
        </w:rPr>
        <w:t xml:space="preserve"> </w:t>
      </w:r>
      <w:proofErr w:type="spellStart"/>
      <w:r w:rsidRPr="00451F76">
        <w:rPr>
          <w:rFonts w:ascii="Times New Roman" w:hAnsi="Times New Roman"/>
        </w:rPr>
        <w:t>prezenta</w:t>
      </w:r>
      <w:proofErr w:type="spellEnd"/>
      <w:r w:rsidRPr="00451F76">
        <w:rPr>
          <w:rFonts w:ascii="Times New Roman" w:hAnsi="Times New Roman"/>
        </w:rPr>
        <w:t xml:space="preserve"> </w:t>
      </w:r>
      <w:proofErr w:type="spellStart"/>
      <w:r w:rsidRPr="00451F76">
        <w:rPr>
          <w:rFonts w:ascii="Times New Roman" w:hAnsi="Times New Roman"/>
        </w:rPr>
        <w:t>translocatiei</w:t>
      </w:r>
      <w:proofErr w:type="spellEnd"/>
      <w:r w:rsidRPr="00451F76">
        <w:rPr>
          <w:rFonts w:ascii="Times New Roman" w:hAnsi="Times New Roman"/>
        </w:rPr>
        <w:t xml:space="preserve"> </w:t>
      </w:r>
      <w:proofErr w:type="gramStart"/>
      <w:r w:rsidRPr="00451F76">
        <w:rPr>
          <w:rFonts w:ascii="Times New Roman" w:hAnsi="Times New Roman"/>
        </w:rPr>
        <w:t>t(</w:t>
      </w:r>
      <w:proofErr w:type="gramEnd"/>
      <w:r w:rsidRPr="00451F76">
        <w:rPr>
          <w:rFonts w:ascii="Times New Roman" w:hAnsi="Times New Roman"/>
        </w:rPr>
        <w:t xml:space="preserve">9;22)(q34;q11)  </w:t>
      </w:r>
      <w:proofErr w:type="spellStart"/>
      <w:r w:rsidRPr="00451F76">
        <w:rPr>
          <w:rFonts w:ascii="Times New Roman" w:hAnsi="Times New Roman"/>
        </w:rPr>
        <w:t>şi</w:t>
      </w:r>
      <w:proofErr w:type="spellEnd"/>
      <w:r w:rsidRPr="00451F76">
        <w:rPr>
          <w:rFonts w:ascii="Times New Roman" w:hAnsi="Times New Roman"/>
        </w:rPr>
        <w:t xml:space="preserve">/ </w:t>
      </w:r>
      <w:proofErr w:type="spellStart"/>
      <w:r w:rsidRPr="00451F76">
        <w:rPr>
          <w:rFonts w:ascii="Times New Roman" w:hAnsi="Times New Roman"/>
        </w:rPr>
        <w:t>sau</w:t>
      </w:r>
      <w:proofErr w:type="spellEnd"/>
      <w:r w:rsidRPr="00451F76">
        <w:rPr>
          <w:rFonts w:ascii="Times New Roman" w:hAnsi="Times New Roman"/>
        </w:rPr>
        <w:t xml:space="preserve"> a </w:t>
      </w:r>
      <w:proofErr w:type="spellStart"/>
      <w:r w:rsidRPr="00451F76">
        <w:rPr>
          <w:rFonts w:ascii="Times New Roman" w:hAnsi="Times New Roman"/>
        </w:rPr>
        <w:t>genei</w:t>
      </w:r>
      <w:proofErr w:type="spellEnd"/>
      <w:r w:rsidRPr="00451F76">
        <w:rPr>
          <w:rFonts w:ascii="Times New Roman" w:hAnsi="Times New Roman"/>
        </w:rPr>
        <w:t xml:space="preserve"> </w:t>
      </w:r>
      <w:proofErr w:type="spellStart"/>
      <w:r w:rsidRPr="00451F76">
        <w:rPr>
          <w:rFonts w:ascii="Times New Roman" w:hAnsi="Times New Roman"/>
        </w:rPr>
        <w:t>hibride</w:t>
      </w:r>
      <w:proofErr w:type="spellEnd"/>
      <w:r w:rsidRPr="00451F76">
        <w:rPr>
          <w:rFonts w:ascii="Times New Roman" w:hAnsi="Times New Roman"/>
        </w:rPr>
        <w:t xml:space="preserve"> BCR-ABL. </w:t>
      </w:r>
      <w:proofErr w:type="spellStart"/>
      <w:r w:rsidRPr="00451F76">
        <w:rPr>
          <w:rFonts w:ascii="Times New Roman" w:hAnsi="Times New Roman"/>
        </w:rPr>
        <w:t>Evoluează</w:t>
      </w:r>
      <w:proofErr w:type="spellEnd"/>
      <w:r w:rsidRPr="00451F76">
        <w:rPr>
          <w:rFonts w:ascii="Times New Roman" w:hAnsi="Times New Roman"/>
        </w:rPr>
        <w:t xml:space="preserve"> </w:t>
      </w:r>
      <w:proofErr w:type="spellStart"/>
      <w:r w:rsidRPr="00451F76">
        <w:rPr>
          <w:rFonts w:ascii="Times New Roman" w:hAnsi="Times New Roman"/>
        </w:rPr>
        <w:t>în</w:t>
      </w:r>
      <w:proofErr w:type="spellEnd"/>
      <w:r w:rsidRPr="00451F76">
        <w:rPr>
          <w:rFonts w:ascii="Times New Roman" w:hAnsi="Times New Roman"/>
        </w:rPr>
        <w:t xml:space="preserve"> 3 faze: </w:t>
      </w:r>
      <w:proofErr w:type="spellStart"/>
      <w:r w:rsidRPr="00451F76">
        <w:rPr>
          <w:rFonts w:ascii="Times New Roman" w:hAnsi="Times New Roman"/>
        </w:rPr>
        <w:t>cronică</w:t>
      </w:r>
      <w:proofErr w:type="spellEnd"/>
      <w:r w:rsidRPr="00451F76">
        <w:rPr>
          <w:rFonts w:ascii="Times New Roman" w:hAnsi="Times New Roman"/>
        </w:rPr>
        <w:t xml:space="preserve">, </w:t>
      </w:r>
      <w:proofErr w:type="spellStart"/>
      <w:r w:rsidRPr="00451F76">
        <w:rPr>
          <w:rFonts w:ascii="Times New Roman" w:hAnsi="Times New Roman"/>
        </w:rPr>
        <w:t>accelerată</w:t>
      </w:r>
      <w:proofErr w:type="spellEnd"/>
      <w:r w:rsidRPr="00451F76">
        <w:rPr>
          <w:rFonts w:ascii="Times New Roman" w:hAnsi="Times New Roman"/>
        </w:rPr>
        <w:t xml:space="preserve">, </w:t>
      </w:r>
      <w:proofErr w:type="spellStart"/>
      <w:r w:rsidRPr="00451F76">
        <w:rPr>
          <w:rFonts w:ascii="Times New Roman" w:hAnsi="Times New Roman"/>
        </w:rPr>
        <w:t>blastică</w:t>
      </w:r>
      <w:proofErr w:type="spellEnd"/>
      <w:r w:rsidRPr="00451F76">
        <w:rPr>
          <w:rFonts w:ascii="Times New Roman" w:hAnsi="Times New Roman"/>
        </w:rPr>
        <w:t>.</w:t>
      </w:r>
    </w:p>
    <w:p w:rsidR="00564A8E" w:rsidRPr="00451F76" w:rsidRDefault="00564A8E" w:rsidP="00451F76">
      <w:pPr>
        <w:spacing w:after="0" w:line="240" w:lineRule="auto"/>
        <w:ind w:right="-1"/>
        <w:jc w:val="both"/>
        <w:rPr>
          <w:rFonts w:ascii="Times New Roman" w:hAnsi="Times New Roman"/>
        </w:rPr>
      </w:pPr>
      <w:proofErr w:type="spellStart"/>
      <w:r w:rsidRPr="00451F76">
        <w:rPr>
          <w:rFonts w:ascii="Times New Roman" w:hAnsi="Times New Roman"/>
        </w:rPr>
        <w:t>Explorarea</w:t>
      </w:r>
      <w:proofErr w:type="spellEnd"/>
      <w:r w:rsidRPr="00451F76">
        <w:rPr>
          <w:rFonts w:ascii="Times New Roman" w:hAnsi="Times New Roman"/>
        </w:rPr>
        <w:t xml:space="preserve"> de </w:t>
      </w:r>
      <w:proofErr w:type="spellStart"/>
      <w:r w:rsidRPr="00451F76">
        <w:rPr>
          <w:rFonts w:ascii="Times New Roman" w:hAnsi="Times New Roman"/>
        </w:rPr>
        <w:t>laborator</w:t>
      </w:r>
      <w:proofErr w:type="spellEnd"/>
      <w:r w:rsidRPr="00451F76">
        <w:rPr>
          <w:rFonts w:ascii="Times New Roman" w:hAnsi="Times New Roman"/>
        </w:rPr>
        <w:t xml:space="preserve"> </w:t>
      </w:r>
      <w:proofErr w:type="spellStart"/>
      <w:r w:rsidRPr="00451F76">
        <w:rPr>
          <w:rFonts w:ascii="Times New Roman" w:hAnsi="Times New Roman"/>
        </w:rPr>
        <w:t>necesită</w:t>
      </w:r>
      <w:proofErr w:type="spellEnd"/>
      <w:r w:rsidRPr="00451F76">
        <w:rPr>
          <w:rFonts w:ascii="Times New Roman" w:hAnsi="Times New Roman"/>
        </w:rPr>
        <w:t xml:space="preserve"> </w:t>
      </w:r>
      <w:proofErr w:type="spellStart"/>
      <w:r w:rsidRPr="00451F76">
        <w:rPr>
          <w:rFonts w:ascii="Times New Roman" w:hAnsi="Times New Roman"/>
        </w:rPr>
        <w:t>efectuarea</w:t>
      </w:r>
      <w:proofErr w:type="spellEnd"/>
      <w:r w:rsidRPr="00451F76">
        <w:rPr>
          <w:rFonts w:ascii="Times New Roman" w:hAnsi="Times New Roman"/>
        </w:rPr>
        <w:t>:</w:t>
      </w:r>
    </w:p>
    <w:p w:rsidR="00564A8E" w:rsidRPr="00451F76" w:rsidRDefault="00564A8E" w:rsidP="00451F76">
      <w:pPr>
        <w:pStyle w:val="ListParagraph"/>
        <w:numPr>
          <w:ilvl w:val="0"/>
          <w:numId w:val="1"/>
        </w:numPr>
        <w:spacing w:after="0" w:line="240" w:lineRule="auto"/>
        <w:ind w:right="-1"/>
        <w:jc w:val="both"/>
        <w:rPr>
          <w:rFonts w:ascii="Times New Roman" w:hAnsi="Times New Roman"/>
        </w:rPr>
      </w:pPr>
      <w:proofErr w:type="spellStart"/>
      <w:r w:rsidRPr="00451F76">
        <w:rPr>
          <w:rFonts w:ascii="Times New Roman" w:hAnsi="Times New Roman"/>
        </w:rPr>
        <w:t>Hemoleucograma</w:t>
      </w:r>
      <w:proofErr w:type="spellEnd"/>
      <w:r w:rsidRPr="00451F76">
        <w:rPr>
          <w:rFonts w:ascii="Times New Roman" w:hAnsi="Times New Roman"/>
        </w:rPr>
        <w:t xml:space="preserve"> + FSP</w:t>
      </w:r>
    </w:p>
    <w:p w:rsidR="00564A8E" w:rsidRPr="00451F76" w:rsidRDefault="00564A8E" w:rsidP="00451F76">
      <w:pPr>
        <w:pStyle w:val="ListParagraph"/>
        <w:numPr>
          <w:ilvl w:val="0"/>
          <w:numId w:val="1"/>
        </w:numPr>
        <w:spacing w:after="0" w:line="240" w:lineRule="auto"/>
        <w:ind w:right="-1"/>
        <w:jc w:val="both"/>
        <w:rPr>
          <w:rFonts w:ascii="Times New Roman" w:hAnsi="Times New Roman"/>
        </w:rPr>
      </w:pPr>
      <w:proofErr w:type="spellStart"/>
      <w:r w:rsidRPr="00451F76">
        <w:rPr>
          <w:rFonts w:ascii="Times New Roman" w:hAnsi="Times New Roman"/>
        </w:rPr>
        <w:t>Examen</w:t>
      </w:r>
      <w:proofErr w:type="spellEnd"/>
      <w:r w:rsidRPr="00451F76">
        <w:rPr>
          <w:rFonts w:ascii="Times New Roman" w:hAnsi="Times New Roman"/>
        </w:rPr>
        <w:t xml:space="preserve"> </w:t>
      </w:r>
      <w:proofErr w:type="spellStart"/>
      <w:r w:rsidRPr="00451F76">
        <w:rPr>
          <w:rFonts w:ascii="Times New Roman" w:hAnsi="Times New Roman"/>
        </w:rPr>
        <w:t>aspirat</w:t>
      </w:r>
      <w:proofErr w:type="spellEnd"/>
      <w:r w:rsidRPr="00451F76">
        <w:rPr>
          <w:rFonts w:ascii="Times New Roman" w:hAnsi="Times New Roman"/>
        </w:rPr>
        <w:t xml:space="preserve"> </w:t>
      </w:r>
      <w:proofErr w:type="spellStart"/>
      <w:r w:rsidRPr="00451F76">
        <w:rPr>
          <w:rFonts w:ascii="Times New Roman" w:hAnsi="Times New Roman"/>
        </w:rPr>
        <w:t>medular</w:t>
      </w:r>
      <w:proofErr w:type="spellEnd"/>
      <w:r w:rsidRPr="00451F76">
        <w:rPr>
          <w:rFonts w:ascii="Times New Roman" w:hAnsi="Times New Roman"/>
        </w:rPr>
        <w:t xml:space="preserve"> + </w:t>
      </w:r>
      <w:proofErr w:type="spellStart"/>
      <w:r w:rsidRPr="00451F76">
        <w:rPr>
          <w:rFonts w:ascii="Times New Roman" w:hAnsi="Times New Roman"/>
        </w:rPr>
        <w:t>examen</w:t>
      </w:r>
      <w:proofErr w:type="spellEnd"/>
      <w:r w:rsidRPr="00451F76">
        <w:rPr>
          <w:rFonts w:ascii="Times New Roman" w:hAnsi="Times New Roman"/>
        </w:rPr>
        <w:t xml:space="preserve"> </w:t>
      </w:r>
      <w:proofErr w:type="spellStart"/>
      <w:r w:rsidRPr="00451F76">
        <w:rPr>
          <w:rFonts w:ascii="Times New Roman" w:hAnsi="Times New Roman"/>
        </w:rPr>
        <w:t>citogenetic</w:t>
      </w:r>
      <w:proofErr w:type="spellEnd"/>
    </w:p>
    <w:p w:rsidR="00564A8E" w:rsidRPr="00451F76" w:rsidRDefault="00564A8E" w:rsidP="00451F76">
      <w:pPr>
        <w:pStyle w:val="ListParagraph"/>
        <w:numPr>
          <w:ilvl w:val="0"/>
          <w:numId w:val="1"/>
        </w:numPr>
        <w:spacing w:after="0" w:line="240" w:lineRule="auto"/>
        <w:ind w:right="-1"/>
        <w:jc w:val="both"/>
        <w:rPr>
          <w:rFonts w:ascii="Times New Roman" w:hAnsi="Times New Roman"/>
        </w:rPr>
      </w:pPr>
      <w:proofErr w:type="spellStart"/>
      <w:r w:rsidRPr="00451F76">
        <w:rPr>
          <w:rFonts w:ascii="Times New Roman" w:hAnsi="Times New Roman"/>
        </w:rPr>
        <w:t>Genetica</w:t>
      </w:r>
      <w:proofErr w:type="spellEnd"/>
      <w:r w:rsidRPr="00451F76">
        <w:rPr>
          <w:rFonts w:ascii="Times New Roman" w:hAnsi="Times New Roman"/>
        </w:rPr>
        <w:t xml:space="preserve"> molecular a– RT-PCR </w:t>
      </w:r>
      <w:proofErr w:type="spellStart"/>
      <w:r w:rsidRPr="00451F76">
        <w:rPr>
          <w:rFonts w:ascii="Times New Roman" w:hAnsi="Times New Roman"/>
        </w:rPr>
        <w:t>pentru</w:t>
      </w:r>
      <w:proofErr w:type="spellEnd"/>
      <w:r w:rsidRPr="00451F76">
        <w:rPr>
          <w:rFonts w:ascii="Times New Roman" w:hAnsi="Times New Roman"/>
        </w:rPr>
        <w:t xml:space="preserve"> </w:t>
      </w:r>
      <w:proofErr w:type="spellStart"/>
      <w:r w:rsidRPr="00451F76">
        <w:rPr>
          <w:rFonts w:ascii="Times New Roman" w:hAnsi="Times New Roman"/>
        </w:rPr>
        <w:t>gena</w:t>
      </w:r>
      <w:proofErr w:type="spellEnd"/>
      <w:r w:rsidRPr="00451F76">
        <w:rPr>
          <w:rFonts w:ascii="Times New Roman" w:hAnsi="Times New Roman"/>
        </w:rPr>
        <w:t xml:space="preserve"> de </w:t>
      </w:r>
      <w:proofErr w:type="spellStart"/>
      <w:r w:rsidRPr="00451F76">
        <w:rPr>
          <w:rFonts w:ascii="Times New Roman" w:hAnsi="Times New Roman"/>
        </w:rPr>
        <w:t>fuziune</w:t>
      </w:r>
      <w:proofErr w:type="spellEnd"/>
      <w:r w:rsidRPr="00451F76">
        <w:rPr>
          <w:rFonts w:ascii="Times New Roman" w:hAnsi="Times New Roman"/>
        </w:rPr>
        <w:t xml:space="preserve"> BCR-ABL</w:t>
      </w:r>
    </w:p>
    <w:p w:rsidR="00564A8E" w:rsidRPr="00451F76" w:rsidRDefault="00564A8E" w:rsidP="00451F76">
      <w:pPr>
        <w:pStyle w:val="ListParagraph"/>
        <w:numPr>
          <w:ilvl w:val="0"/>
          <w:numId w:val="1"/>
        </w:numPr>
        <w:spacing w:after="0" w:line="240" w:lineRule="auto"/>
        <w:ind w:right="-1"/>
        <w:jc w:val="both"/>
        <w:rPr>
          <w:rFonts w:ascii="Times New Roman" w:hAnsi="Times New Roman"/>
        </w:rPr>
      </w:pPr>
      <w:proofErr w:type="spellStart"/>
      <w:r w:rsidRPr="00451F76">
        <w:rPr>
          <w:rFonts w:ascii="Times New Roman" w:hAnsi="Times New Roman"/>
        </w:rPr>
        <w:t>Biochimie</w:t>
      </w:r>
      <w:proofErr w:type="spellEnd"/>
      <w:r w:rsidRPr="00451F76">
        <w:rPr>
          <w:rFonts w:ascii="Times New Roman" w:hAnsi="Times New Roman"/>
        </w:rPr>
        <w:t xml:space="preserve"> </w:t>
      </w:r>
      <w:proofErr w:type="spellStart"/>
      <w:r w:rsidRPr="00451F76">
        <w:rPr>
          <w:rFonts w:ascii="Times New Roman" w:hAnsi="Times New Roman"/>
        </w:rPr>
        <w:t>uzuala</w:t>
      </w:r>
      <w:proofErr w:type="spellEnd"/>
    </w:p>
    <w:p w:rsidR="00564A8E" w:rsidRPr="00451F76" w:rsidRDefault="00564A8E" w:rsidP="00451F76">
      <w:pPr>
        <w:spacing w:after="0" w:line="240" w:lineRule="auto"/>
        <w:ind w:right="-1"/>
        <w:jc w:val="both"/>
        <w:rPr>
          <w:rFonts w:ascii="Times New Roman" w:hAnsi="Times New Roman"/>
        </w:rPr>
      </w:pPr>
    </w:p>
    <w:p w:rsidR="00564A8E" w:rsidRPr="00451F76" w:rsidRDefault="00564A8E" w:rsidP="00451F76">
      <w:pPr>
        <w:spacing w:after="0" w:line="240" w:lineRule="auto"/>
        <w:ind w:right="-1"/>
        <w:jc w:val="both"/>
        <w:rPr>
          <w:rFonts w:ascii="Times New Roman" w:hAnsi="Times New Roman"/>
          <w:noProof/>
          <w:lang w:val="ro-RO"/>
        </w:rPr>
      </w:pPr>
    </w:p>
    <w:p w:rsidR="003603B6" w:rsidRPr="00451F76" w:rsidRDefault="003603B6" w:rsidP="00451F76">
      <w:pPr>
        <w:spacing w:after="0" w:line="240" w:lineRule="auto"/>
        <w:ind w:right="-1"/>
        <w:jc w:val="both"/>
        <w:rPr>
          <w:rFonts w:ascii="Times New Roman" w:hAnsi="Times New Roman"/>
          <w:noProof/>
          <w:lang w:val="ro-RO"/>
        </w:rPr>
      </w:pPr>
      <w:r w:rsidRPr="00451F76">
        <w:rPr>
          <w:rFonts w:ascii="Times New Roman" w:hAnsi="Times New Roman"/>
          <w:noProof/>
          <w:lang w:val="ro-RO"/>
        </w:rPr>
        <w:t xml:space="preserve">Criterii de </w:t>
      </w:r>
      <w:r w:rsidRPr="00451F76">
        <w:rPr>
          <w:rFonts w:ascii="Times New Roman" w:hAnsi="Times New Roman"/>
          <w:i/>
          <w:noProof/>
          <w:lang w:val="ro-RO"/>
        </w:rPr>
        <w:t>fază cronică:</w:t>
      </w:r>
    </w:p>
    <w:p w:rsidR="003603B6" w:rsidRPr="00451F76" w:rsidRDefault="003603B6" w:rsidP="00451F76">
      <w:pPr>
        <w:spacing w:after="0" w:line="240" w:lineRule="auto"/>
        <w:ind w:right="-1"/>
        <w:jc w:val="both"/>
        <w:rPr>
          <w:rFonts w:ascii="Times New Roman" w:hAnsi="Times New Roman"/>
          <w:noProof/>
          <w:lang w:val="ro-RO"/>
        </w:rPr>
      </w:pPr>
      <w:r w:rsidRPr="00451F76">
        <w:rPr>
          <w:rFonts w:ascii="Times New Roman" w:hAnsi="Times New Roman"/>
          <w:noProof/>
          <w:lang w:val="ro-RO"/>
        </w:rPr>
        <w:t>- cromozom Ph şi/sau gena BCR-ABL1</w:t>
      </w:r>
    </w:p>
    <w:p w:rsidR="003603B6" w:rsidRPr="00451F76" w:rsidRDefault="003603B6" w:rsidP="00451F76">
      <w:pPr>
        <w:spacing w:after="0" w:line="240" w:lineRule="auto"/>
        <w:ind w:right="-1"/>
        <w:jc w:val="both"/>
        <w:rPr>
          <w:rFonts w:ascii="Times New Roman" w:hAnsi="Times New Roman"/>
          <w:noProof/>
          <w:lang w:val="ro-RO"/>
        </w:rPr>
      </w:pPr>
      <w:r w:rsidRPr="00451F76">
        <w:rPr>
          <w:rFonts w:ascii="Times New Roman" w:hAnsi="Times New Roman"/>
          <w:noProof/>
          <w:lang w:val="ro-RO"/>
        </w:rPr>
        <w:t>- anemie</w:t>
      </w:r>
    </w:p>
    <w:p w:rsidR="003603B6" w:rsidRPr="00451F76" w:rsidRDefault="003603B6" w:rsidP="00451F76">
      <w:pPr>
        <w:spacing w:after="0" w:line="240" w:lineRule="auto"/>
        <w:ind w:right="-1"/>
        <w:jc w:val="both"/>
        <w:rPr>
          <w:rFonts w:ascii="Times New Roman" w:hAnsi="Times New Roman"/>
          <w:noProof/>
          <w:lang w:val="ro-RO"/>
        </w:rPr>
      </w:pPr>
      <w:r w:rsidRPr="00451F76">
        <w:rPr>
          <w:rFonts w:ascii="Times New Roman" w:hAnsi="Times New Roman"/>
          <w:noProof/>
          <w:lang w:val="ro-RO"/>
        </w:rPr>
        <w:t>- leucocitoză importantă cu neutrofilie, cu devierea la stânga a formulei leucocitare</w:t>
      </w:r>
    </w:p>
    <w:p w:rsidR="003603B6" w:rsidRPr="00451F76" w:rsidRDefault="003603B6" w:rsidP="00451F76">
      <w:pPr>
        <w:spacing w:after="0" w:line="240" w:lineRule="auto"/>
        <w:ind w:right="-1"/>
        <w:jc w:val="both"/>
        <w:rPr>
          <w:rFonts w:ascii="Times New Roman" w:hAnsi="Times New Roman"/>
          <w:noProof/>
          <w:lang w:val="ro-RO"/>
        </w:rPr>
      </w:pPr>
      <w:r w:rsidRPr="00451F76">
        <w:rPr>
          <w:rFonts w:ascii="Times New Roman" w:hAnsi="Times New Roman"/>
          <w:noProof/>
          <w:lang w:val="ro-RO"/>
        </w:rPr>
        <w:t xml:space="preserve">- blaşti &lt; 10% </w:t>
      </w:r>
    </w:p>
    <w:p w:rsidR="003603B6" w:rsidRPr="00451F76" w:rsidRDefault="003603B6" w:rsidP="00451F76">
      <w:pPr>
        <w:spacing w:after="0" w:line="240" w:lineRule="auto"/>
        <w:ind w:right="-1"/>
        <w:jc w:val="both"/>
        <w:rPr>
          <w:rFonts w:ascii="Times New Roman" w:hAnsi="Times New Roman"/>
          <w:noProof/>
          <w:lang w:val="ro-RO"/>
        </w:rPr>
      </w:pPr>
      <w:r w:rsidRPr="00451F76">
        <w:rPr>
          <w:rFonts w:ascii="Times New Roman" w:hAnsi="Times New Roman"/>
          <w:noProof/>
          <w:lang w:val="ro-RO"/>
        </w:rPr>
        <w:t>- bazofilie 5-10%</w:t>
      </w:r>
    </w:p>
    <w:p w:rsidR="003603B6" w:rsidRPr="00451F76" w:rsidRDefault="003603B6" w:rsidP="00451F76">
      <w:pPr>
        <w:spacing w:after="0" w:line="240" w:lineRule="auto"/>
        <w:ind w:right="-1"/>
        <w:jc w:val="both"/>
        <w:rPr>
          <w:rFonts w:ascii="Times New Roman" w:hAnsi="Times New Roman"/>
          <w:noProof/>
          <w:lang w:val="ro-RO"/>
        </w:rPr>
      </w:pPr>
      <w:r w:rsidRPr="00451F76">
        <w:rPr>
          <w:rFonts w:ascii="Times New Roman" w:hAnsi="Times New Roman"/>
          <w:noProof/>
          <w:lang w:val="ro-RO"/>
        </w:rPr>
        <w:t>- monocite &lt; 3%</w:t>
      </w:r>
    </w:p>
    <w:p w:rsidR="003603B6" w:rsidRPr="00451F76" w:rsidRDefault="003603B6" w:rsidP="00451F76">
      <w:pPr>
        <w:spacing w:after="0" w:line="240" w:lineRule="auto"/>
        <w:ind w:right="-1"/>
        <w:jc w:val="both"/>
        <w:rPr>
          <w:rFonts w:ascii="Times New Roman" w:hAnsi="Times New Roman"/>
          <w:noProof/>
          <w:lang w:val="ro-RO"/>
        </w:rPr>
      </w:pPr>
      <w:r w:rsidRPr="00451F76">
        <w:rPr>
          <w:rFonts w:ascii="Times New Roman" w:hAnsi="Times New Roman"/>
          <w:noProof/>
          <w:lang w:val="ro-RO"/>
        </w:rPr>
        <w:t>- număr trombocite normal sau crescut</w:t>
      </w:r>
    </w:p>
    <w:p w:rsidR="003603B6" w:rsidRPr="00451F76" w:rsidRDefault="003603B6" w:rsidP="00451F76">
      <w:pPr>
        <w:spacing w:after="0" w:line="240" w:lineRule="auto"/>
        <w:ind w:right="-1"/>
        <w:jc w:val="both"/>
        <w:rPr>
          <w:rFonts w:ascii="Times New Roman" w:hAnsi="Times New Roman"/>
          <w:noProof/>
          <w:lang w:val="ro-RO"/>
        </w:rPr>
      </w:pPr>
      <w:r w:rsidRPr="00451F76">
        <w:rPr>
          <w:rFonts w:ascii="Times New Roman" w:hAnsi="Times New Roman"/>
          <w:noProof/>
          <w:lang w:val="ro-RO"/>
        </w:rPr>
        <w:t>- splenomegalie</w:t>
      </w:r>
    </w:p>
    <w:p w:rsidR="003603B6" w:rsidRPr="00451F76" w:rsidRDefault="003603B6" w:rsidP="00451F76">
      <w:pPr>
        <w:spacing w:after="0" w:line="240" w:lineRule="auto"/>
        <w:ind w:right="-1"/>
        <w:jc w:val="both"/>
        <w:rPr>
          <w:rFonts w:ascii="Times New Roman" w:hAnsi="Times New Roman"/>
          <w:noProof/>
          <w:lang w:val="ro-RO"/>
        </w:rPr>
      </w:pPr>
    </w:p>
    <w:p w:rsidR="003603B6" w:rsidRPr="00451F76" w:rsidRDefault="003603B6" w:rsidP="00451F76">
      <w:pPr>
        <w:spacing w:after="0" w:line="240" w:lineRule="auto"/>
        <w:ind w:right="-1"/>
        <w:jc w:val="both"/>
        <w:rPr>
          <w:rFonts w:ascii="Times New Roman" w:hAnsi="Times New Roman"/>
          <w:noProof/>
          <w:lang w:val="it-IT"/>
        </w:rPr>
      </w:pPr>
      <w:r w:rsidRPr="00451F76">
        <w:rPr>
          <w:rFonts w:ascii="Times New Roman" w:hAnsi="Times New Roman"/>
          <w:noProof/>
          <w:lang w:val="ro-RO"/>
        </w:rPr>
        <w:t xml:space="preserve">  Criterii de </w:t>
      </w:r>
      <w:r w:rsidRPr="00451F76">
        <w:rPr>
          <w:rFonts w:ascii="Times New Roman" w:hAnsi="Times New Roman"/>
          <w:i/>
          <w:iCs/>
          <w:noProof/>
          <w:lang w:val="it-IT"/>
        </w:rPr>
        <w:t xml:space="preserve"> fază accelerată </w:t>
      </w:r>
      <w:r w:rsidRPr="00451F76">
        <w:rPr>
          <w:rFonts w:ascii="Times New Roman" w:hAnsi="Times New Roman"/>
          <w:iCs/>
          <w:noProof/>
          <w:lang w:val="it-IT"/>
        </w:rPr>
        <w:t>:</w:t>
      </w:r>
    </w:p>
    <w:p w:rsidR="003603B6" w:rsidRPr="00451F76" w:rsidRDefault="003603B6" w:rsidP="00451F76">
      <w:pPr>
        <w:spacing w:after="0" w:line="240" w:lineRule="auto"/>
        <w:ind w:right="-1"/>
        <w:jc w:val="both"/>
        <w:rPr>
          <w:rFonts w:ascii="Times New Roman" w:hAnsi="Times New Roman"/>
          <w:iCs/>
          <w:noProof/>
          <w:lang w:val="it-IT"/>
        </w:rPr>
      </w:pPr>
      <w:r w:rsidRPr="00451F76">
        <w:rPr>
          <w:rFonts w:ascii="Times New Roman" w:hAnsi="Times New Roman"/>
          <w:noProof/>
          <w:lang w:val="ro-RO"/>
        </w:rPr>
        <w:t>- cromozom Ph şi/sau BCR-ABL1</w:t>
      </w:r>
    </w:p>
    <w:p w:rsidR="003603B6" w:rsidRPr="00451F76" w:rsidRDefault="003603B6" w:rsidP="00451F76">
      <w:pPr>
        <w:spacing w:after="0" w:line="240" w:lineRule="auto"/>
        <w:ind w:right="-1"/>
        <w:jc w:val="both"/>
        <w:rPr>
          <w:rFonts w:ascii="Times New Roman" w:hAnsi="Times New Roman"/>
          <w:noProof/>
          <w:lang w:val="it-IT"/>
        </w:rPr>
      </w:pPr>
      <w:r w:rsidRPr="00451F76">
        <w:rPr>
          <w:rFonts w:ascii="Times New Roman" w:hAnsi="Times New Roman"/>
          <w:noProof/>
          <w:lang w:val="it-IT"/>
        </w:rPr>
        <w:t>- blaşti între 10-19% în sângele periferic sau măduva osoasă hematogenă</w:t>
      </w:r>
    </w:p>
    <w:p w:rsidR="003603B6" w:rsidRPr="00451F76" w:rsidRDefault="003603B6" w:rsidP="00451F76">
      <w:pPr>
        <w:spacing w:after="0" w:line="240" w:lineRule="auto"/>
        <w:ind w:right="-1"/>
        <w:jc w:val="both"/>
        <w:rPr>
          <w:rFonts w:ascii="Times New Roman" w:hAnsi="Times New Roman"/>
          <w:noProof/>
          <w:lang w:val="it-IT"/>
        </w:rPr>
      </w:pPr>
      <w:r w:rsidRPr="00451F76">
        <w:rPr>
          <w:rFonts w:ascii="Times New Roman" w:hAnsi="Times New Roman"/>
          <w:noProof/>
          <w:lang w:val="it-IT"/>
        </w:rPr>
        <w:t xml:space="preserve">- </w:t>
      </w:r>
      <w:r w:rsidRPr="00451F76">
        <w:rPr>
          <w:rFonts w:ascii="Times New Roman" w:hAnsi="Times New Roman"/>
          <w:noProof/>
        </w:rPr>
        <w:sym w:font="Symbol" w:char="F0B3"/>
      </w:r>
      <w:r w:rsidRPr="00451F76">
        <w:rPr>
          <w:rFonts w:ascii="Times New Roman" w:hAnsi="Times New Roman"/>
          <w:noProof/>
          <w:lang w:val="it-IT"/>
        </w:rPr>
        <w:t xml:space="preserve"> 10% bazofile în sângele periferic</w:t>
      </w:r>
    </w:p>
    <w:p w:rsidR="003603B6" w:rsidRPr="00451F76" w:rsidRDefault="003603B6" w:rsidP="00451F76">
      <w:pPr>
        <w:spacing w:after="0" w:line="240" w:lineRule="auto"/>
        <w:ind w:right="-1"/>
        <w:jc w:val="both"/>
        <w:rPr>
          <w:rFonts w:ascii="Times New Roman" w:hAnsi="Times New Roman"/>
          <w:noProof/>
          <w:lang w:val="it-IT"/>
        </w:rPr>
      </w:pPr>
      <w:r w:rsidRPr="00451F76">
        <w:rPr>
          <w:rFonts w:ascii="Times New Roman" w:hAnsi="Times New Roman"/>
          <w:noProof/>
          <w:lang w:val="it-IT"/>
        </w:rPr>
        <w:t xml:space="preserve">- trombocitopenie sau trombocitoză persistente </w:t>
      </w:r>
    </w:p>
    <w:p w:rsidR="003603B6" w:rsidRPr="00451F76" w:rsidRDefault="003603B6" w:rsidP="00451F76">
      <w:pPr>
        <w:spacing w:after="0" w:line="240" w:lineRule="auto"/>
        <w:ind w:right="-1"/>
        <w:jc w:val="both"/>
        <w:rPr>
          <w:rFonts w:ascii="Times New Roman" w:hAnsi="Times New Roman"/>
          <w:noProof/>
          <w:lang w:val="it-IT"/>
        </w:rPr>
      </w:pPr>
      <w:r w:rsidRPr="00451F76">
        <w:rPr>
          <w:rFonts w:ascii="Times New Roman" w:hAnsi="Times New Roman"/>
          <w:noProof/>
          <w:lang w:val="it-IT"/>
        </w:rPr>
        <w:t>- splenomegalie progresivă, rebelă la tratament</w:t>
      </w:r>
    </w:p>
    <w:p w:rsidR="003603B6" w:rsidRPr="00451F76" w:rsidRDefault="003603B6" w:rsidP="00451F76">
      <w:pPr>
        <w:spacing w:after="0" w:line="240" w:lineRule="auto"/>
        <w:ind w:right="-1"/>
        <w:jc w:val="both"/>
        <w:rPr>
          <w:rFonts w:ascii="Times New Roman" w:hAnsi="Times New Roman"/>
          <w:noProof/>
          <w:lang w:val="it-IT"/>
        </w:rPr>
      </w:pPr>
      <w:r w:rsidRPr="00451F76">
        <w:rPr>
          <w:rFonts w:ascii="Times New Roman" w:hAnsi="Times New Roman"/>
          <w:noProof/>
          <w:lang w:val="it-IT"/>
        </w:rPr>
        <w:t>- accentuarea leucocitozei care nu răspunde la terapie</w:t>
      </w:r>
    </w:p>
    <w:p w:rsidR="003603B6" w:rsidRPr="00451F76" w:rsidRDefault="003603B6" w:rsidP="00451F76">
      <w:pPr>
        <w:spacing w:after="0" w:line="240" w:lineRule="auto"/>
        <w:ind w:right="-1"/>
        <w:jc w:val="both"/>
        <w:rPr>
          <w:rFonts w:ascii="Times New Roman" w:hAnsi="Times New Roman"/>
          <w:noProof/>
          <w:lang w:val="it-IT"/>
        </w:rPr>
      </w:pPr>
      <w:r w:rsidRPr="00451F76">
        <w:rPr>
          <w:rFonts w:ascii="Times New Roman" w:hAnsi="Times New Roman"/>
          <w:noProof/>
          <w:lang w:val="it-IT"/>
        </w:rPr>
        <w:t xml:space="preserve"> -anomalii citogenetice suplimentare (dublu Ph+, 8+, izo 17q); </w:t>
      </w:r>
    </w:p>
    <w:p w:rsidR="003603B6" w:rsidRPr="00451F76" w:rsidRDefault="003603B6" w:rsidP="00451F76">
      <w:pPr>
        <w:spacing w:after="0" w:line="240" w:lineRule="auto"/>
        <w:ind w:right="-1"/>
        <w:jc w:val="both"/>
        <w:rPr>
          <w:rFonts w:ascii="Times New Roman" w:hAnsi="Times New Roman"/>
          <w:noProof/>
          <w:lang w:val="it-IT"/>
        </w:rPr>
      </w:pPr>
      <w:r w:rsidRPr="00451F76">
        <w:rPr>
          <w:rFonts w:ascii="Times New Roman" w:hAnsi="Times New Roman"/>
          <w:noProof/>
          <w:lang w:val="it-IT"/>
        </w:rPr>
        <w:t>-fibroză medulară colagenică sau reticulinică gr.I/II</w:t>
      </w:r>
    </w:p>
    <w:p w:rsidR="003603B6" w:rsidRPr="00451F76" w:rsidRDefault="003603B6" w:rsidP="00451F76">
      <w:pPr>
        <w:spacing w:after="0" w:line="240" w:lineRule="auto"/>
        <w:ind w:right="-1"/>
        <w:jc w:val="both"/>
        <w:rPr>
          <w:rFonts w:ascii="Times New Roman" w:hAnsi="Times New Roman"/>
          <w:noProof/>
          <w:lang w:val="it-IT"/>
        </w:rPr>
      </w:pPr>
      <w:r w:rsidRPr="00451F76">
        <w:rPr>
          <w:rFonts w:ascii="Times New Roman" w:hAnsi="Times New Roman"/>
          <w:noProof/>
          <w:lang w:val="it-IT"/>
        </w:rPr>
        <w:t>-  febră neinfecţioasă persistentă, dureri osoase.</w:t>
      </w:r>
    </w:p>
    <w:p w:rsidR="003603B6" w:rsidRPr="00451F76" w:rsidRDefault="003603B6" w:rsidP="00451F76">
      <w:pPr>
        <w:spacing w:after="0" w:line="240" w:lineRule="auto"/>
        <w:ind w:right="-1"/>
        <w:jc w:val="both"/>
        <w:rPr>
          <w:rFonts w:ascii="Times New Roman" w:hAnsi="Times New Roman"/>
          <w:noProof/>
          <w:lang w:val="it-IT"/>
        </w:rPr>
      </w:pPr>
    </w:p>
    <w:p w:rsidR="003603B6" w:rsidRPr="00451F76" w:rsidRDefault="003603B6" w:rsidP="00451F76">
      <w:pPr>
        <w:spacing w:after="0" w:line="240" w:lineRule="auto"/>
        <w:ind w:right="-1"/>
        <w:jc w:val="both"/>
        <w:rPr>
          <w:rFonts w:ascii="Times New Roman" w:hAnsi="Times New Roman"/>
          <w:iCs/>
          <w:noProof/>
          <w:lang w:val="it-IT"/>
        </w:rPr>
      </w:pPr>
      <w:r w:rsidRPr="00451F76">
        <w:rPr>
          <w:rFonts w:ascii="Times New Roman" w:hAnsi="Times New Roman"/>
          <w:noProof/>
          <w:lang w:val="it-IT"/>
        </w:rPr>
        <w:t xml:space="preserve">Criterii de </w:t>
      </w:r>
      <w:r w:rsidRPr="00451F76">
        <w:rPr>
          <w:rFonts w:ascii="Times New Roman" w:hAnsi="Times New Roman"/>
          <w:i/>
          <w:iCs/>
          <w:noProof/>
          <w:lang w:val="it-IT"/>
        </w:rPr>
        <w:t>faza blastică</w:t>
      </w:r>
      <w:r w:rsidRPr="00451F76">
        <w:rPr>
          <w:rFonts w:ascii="Times New Roman" w:hAnsi="Times New Roman"/>
          <w:iCs/>
          <w:noProof/>
          <w:lang w:val="it-IT"/>
        </w:rPr>
        <w:t>:</w:t>
      </w:r>
    </w:p>
    <w:p w:rsidR="003603B6" w:rsidRPr="00451F76" w:rsidRDefault="003603B6" w:rsidP="00451F76">
      <w:pPr>
        <w:spacing w:after="0" w:line="240" w:lineRule="auto"/>
        <w:ind w:right="-1"/>
        <w:jc w:val="both"/>
        <w:rPr>
          <w:rFonts w:ascii="Times New Roman" w:hAnsi="Times New Roman"/>
          <w:noProof/>
          <w:lang w:val="ro-RO"/>
        </w:rPr>
      </w:pPr>
      <w:r w:rsidRPr="00451F76">
        <w:rPr>
          <w:rFonts w:ascii="Times New Roman" w:hAnsi="Times New Roman"/>
          <w:noProof/>
          <w:lang w:val="ro-RO"/>
        </w:rPr>
        <w:t>- cromozom Ph şi/sau BCR-ABL1</w:t>
      </w:r>
    </w:p>
    <w:p w:rsidR="003603B6" w:rsidRPr="00451F76" w:rsidRDefault="003603B6" w:rsidP="00451F76">
      <w:pPr>
        <w:spacing w:after="0" w:line="240" w:lineRule="auto"/>
        <w:ind w:right="-1"/>
        <w:jc w:val="both"/>
        <w:rPr>
          <w:rFonts w:ascii="Times New Roman" w:hAnsi="Times New Roman"/>
          <w:noProof/>
          <w:lang w:val="it-IT"/>
        </w:rPr>
      </w:pPr>
      <w:r w:rsidRPr="00451F76">
        <w:rPr>
          <w:rFonts w:ascii="Times New Roman" w:hAnsi="Times New Roman"/>
          <w:noProof/>
          <w:lang w:val="it-IT"/>
        </w:rPr>
        <w:t xml:space="preserve">- blaşti  </w:t>
      </w:r>
      <w:r w:rsidRPr="00451F76">
        <w:rPr>
          <w:rFonts w:ascii="Times New Roman" w:hAnsi="Times New Roman"/>
          <w:noProof/>
        </w:rPr>
        <w:sym w:font="Symbol" w:char="F0B3"/>
      </w:r>
      <w:r w:rsidRPr="00451F76">
        <w:rPr>
          <w:rFonts w:ascii="Times New Roman" w:hAnsi="Times New Roman"/>
          <w:noProof/>
          <w:lang w:val="it-IT"/>
        </w:rPr>
        <w:t xml:space="preserve"> 20% în sângele periferic şi/sau măduva osoasă hematogenă (MOH)</w:t>
      </w:r>
    </w:p>
    <w:p w:rsidR="003603B6" w:rsidRPr="00451F76" w:rsidRDefault="003603B6" w:rsidP="00451F76">
      <w:pPr>
        <w:spacing w:after="0" w:line="240" w:lineRule="auto"/>
        <w:ind w:right="-1"/>
        <w:jc w:val="both"/>
        <w:rPr>
          <w:rFonts w:ascii="Times New Roman" w:hAnsi="Times New Roman"/>
          <w:noProof/>
          <w:lang w:val="it-IT"/>
        </w:rPr>
      </w:pPr>
      <w:r w:rsidRPr="00451F76">
        <w:rPr>
          <w:rFonts w:ascii="Times New Roman" w:hAnsi="Times New Roman"/>
          <w:noProof/>
          <w:lang w:val="it-IT"/>
        </w:rPr>
        <w:t>- tumori blastice extramedulare</w:t>
      </w:r>
    </w:p>
    <w:p w:rsidR="00756056" w:rsidRPr="00451F76" w:rsidRDefault="00771170" w:rsidP="00451F76">
      <w:pPr>
        <w:spacing w:after="0" w:line="240" w:lineRule="auto"/>
        <w:rPr>
          <w:rFonts w:ascii="Times New Roman" w:hAnsi="Times New Roman"/>
        </w:rPr>
      </w:pPr>
    </w:p>
    <w:p w:rsidR="003603B6" w:rsidRPr="00451F76" w:rsidRDefault="003603B6" w:rsidP="00451F76">
      <w:pPr>
        <w:spacing w:after="0" w:line="240" w:lineRule="auto"/>
        <w:jc w:val="both"/>
        <w:rPr>
          <w:rFonts w:ascii="Times New Roman" w:hAnsi="Times New Roman"/>
          <w:b/>
          <w:i/>
          <w:lang w:val="ro-RO"/>
        </w:rPr>
      </w:pPr>
      <w:r w:rsidRPr="00451F76">
        <w:rPr>
          <w:rFonts w:ascii="Times New Roman" w:hAnsi="Times New Roman"/>
          <w:b/>
          <w:i/>
          <w:lang w:val="ro-RO"/>
        </w:rPr>
        <w:t>Fosfataza alcalină leucocitară</w:t>
      </w:r>
    </w:p>
    <w:p w:rsidR="003603B6" w:rsidRPr="00451F76" w:rsidRDefault="003603B6" w:rsidP="00451F76">
      <w:pPr>
        <w:spacing w:after="0" w:line="240" w:lineRule="auto"/>
        <w:jc w:val="both"/>
        <w:rPr>
          <w:rFonts w:ascii="Times New Roman" w:hAnsi="Times New Roman"/>
          <w:lang w:val="ro-RO"/>
        </w:rPr>
      </w:pPr>
      <w:r w:rsidRPr="00451F76">
        <w:rPr>
          <w:rFonts w:ascii="Times New Roman" w:hAnsi="Times New Roman"/>
          <w:b/>
          <w:i/>
          <w:lang w:val="ro-RO"/>
        </w:rPr>
        <w:tab/>
      </w:r>
      <w:r w:rsidRPr="00451F76">
        <w:rPr>
          <w:rFonts w:ascii="Times New Roman" w:hAnsi="Times New Roman"/>
          <w:lang w:val="ro-RO"/>
        </w:rPr>
        <w:t>Fosftaza alcalină se află în citoplasma neutrofilelor, limfocitelor, celulelor endoteliale, osteoblastelor. Determinarea activităţii fosfatazei alcaline leucocitare (FAL) permite diferenţierea leucemiei mieloide cronice de policitemia vera, mielofibroza acută, reacţiile leucemoide prezente în infecţii, neoplazii, reprezentând şi un factor de prognostic în LMC; diferenţierea policitemiei vera de poliglobuliile secundare; diferenţierea HCL forma stabilă (FAL normal) de formele active de HCL (FAL crescut).</w:t>
      </w:r>
    </w:p>
    <w:p w:rsidR="003603B6" w:rsidRPr="00451F76" w:rsidRDefault="003603B6" w:rsidP="00451F76">
      <w:pPr>
        <w:spacing w:after="0" w:line="240" w:lineRule="auto"/>
        <w:jc w:val="both"/>
        <w:rPr>
          <w:rFonts w:ascii="Times New Roman" w:hAnsi="Times New Roman"/>
          <w:lang w:val="ro-RO"/>
        </w:rPr>
      </w:pPr>
      <w:r w:rsidRPr="00451F76">
        <w:rPr>
          <w:rFonts w:ascii="Times New Roman" w:hAnsi="Times New Roman"/>
          <w:lang w:val="ro-RO"/>
        </w:rPr>
        <w:tab/>
        <w:t>FAL catalizează hidroliza esterilor fosfaţi în mediu alcalin; 1-naftolul care se formează din 1-naftil-fosfat reacţionează cu o sare de diazoniu, formând precipitate brune de intensităţi diferite (de la 0-5), care se evaluează microscopic. Scor FAL normal: 10-100.</w:t>
      </w:r>
    </w:p>
    <w:p w:rsidR="003603B6" w:rsidRPr="00451F76" w:rsidRDefault="003603B6" w:rsidP="00451F76">
      <w:pPr>
        <w:spacing w:after="0" w:line="240" w:lineRule="auto"/>
        <w:jc w:val="both"/>
        <w:rPr>
          <w:rFonts w:ascii="Times New Roman" w:hAnsi="Times New Roman"/>
          <w:lang w:val="ro-RO"/>
        </w:rPr>
      </w:pPr>
      <w:r w:rsidRPr="00451F76">
        <w:rPr>
          <w:rFonts w:ascii="Times New Roman" w:hAnsi="Times New Roman"/>
          <w:lang w:val="ro-RO"/>
        </w:rPr>
        <w:lastRenderedPageBreak/>
        <w:tab/>
        <w:t>Scor FAL crescut: policitemia vera, mielofibroza acută, LMC în remisiune, HCL, infecţii, inflamaţii, sarcină, efort fizic intens.</w:t>
      </w:r>
    </w:p>
    <w:p w:rsidR="003603B6" w:rsidRPr="00451F76" w:rsidRDefault="003603B6" w:rsidP="00451F76">
      <w:pPr>
        <w:spacing w:after="0" w:line="240" w:lineRule="auto"/>
        <w:jc w:val="both"/>
        <w:rPr>
          <w:rFonts w:ascii="Times New Roman" w:hAnsi="Times New Roman"/>
          <w:lang w:val="ro-RO"/>
        </w:rPr>
      </w:pPr>
      <w:r w:rsidRPr="00451F76">
        <w:rPr>
          <w:rFonts w:ascii="Times New Roman" w:hAnsi="Times New Roman"/>
          <w:lang w:val="ro-RO"/>
        </w:rPr>
        <w:tab/>
        <w:t>Scor FAL scăzut: LMC, HPN, SMD.</w:t>
      </w:r>
    </w:p>
    <w:p w:rsidR="00F85568" w:rsidRPr="00451F76" w:rsidRDefault="00F85568" w:rsidP="00451F76">
      <w:pPr>
        <w:spacing w:after="0" w:line="240" w:lineRule="auto"/>
        <w:jc w:val="both"/>
        <w:rPr>
          <w:rFonts w:ascii="Times New Roman" w:hAnsi="Times New Roman"/>
          <w:b/>
          <w:i/>
          <w:lang w:val="ro-RO"/>
        </w:rPr>
      </w:pPr>
    </w:p>
    <w:p w:rsidR="003603B6" w:rsidRPr="00451F76" w:rsidRDefault="003603B6" w:rsidP="00451F76">
      <w:pPr>
        <w:spacing w:after="0" w:line="240" w:lineRule="auto"/>
        <w:jc w:val="both"/>
        <w:rPr>
          <w:rFonts w:ascii="Times New Roman" w:hAnsi="Times New Roman"/>
          <w:b/>
          <w:i/>
          <w:lang w:val="ro-RO"/>
        </w:rPr>
      </w:pPr>
      <w:r w:rsidRPr="00451F76">
        <w:rPr>
          <w:rFonts w:ascii="Times New Roman" w:hAnsi="Times New Roman"/>
          <w:b/>
          <w:i/>
          <w:lang w:val="ro-RO"/>
        </w:rPr>
        <w:t>Examenul citogenetic clasic</w:t>
      </w:r>
    </w:p>
    <w:p w:rsidR="003603B6" w:rsidRPr="00451F76" w:rsidRDefault="003603B6" w:rsidP="00451F76">
      <w:pPr>
        <w:spacing w:after="0" w:line="240" w:lineRule="auto"/>
        <w:jc w:val="both"/>
        <w:rPr>
          <w:rFonts w:ascii="Times New Roman" w:hAnsi="Times New Roman"/>
          <w:lang w:val="ro-RO"/>
        </w:rPr>
      </w:pPr>
      <w:r w:rsidRPr="00451F76">
        <w:rPr>
          <w:rFonts w:ascii="Times New Roman" w:hAnsi="Times New Roman"/>
          <w:lang w:val="ro-RO"/>
        </w:rPr>
        <w:tab/>
        <w:t>Permite evidenţierea anomaliilor citogenetice numerice sau structurale în leucemii şi limfoame, unele caracteristice (cromozomul Philadelphia în leucemia mieloidă cronică).</w:t>
      </w:r>
    </w:p>
    <w:p w:rsidR="003603B6" w:rsidRPr="00451F76" w:rsidRDefault="003603B6" w:rsidP="00451F76">
      <w:pPr>
        <w:spacing w:after="0" w:line="240" w:lineRule="auto"/>
        <w:jc w:val="both"/>
        <w:rPr>
          <w:rFonts w:ascii="Times New Roman" w:hAnsi="Times New Roman"/>
          <w:lang w:val="ro-RO"/>
        </w:rPr>
      </w:pPr>
      <w:r w:rsidRPr="00451F76">
        <w:rPr>
          <w:rFonts w:ascii="Times New Roman" w:hAnsi="Times New Roman"/>
          <w:lang w:val="ro-RO"/>
        </w:rPr>
        <w:tab/>
        <w:t>Se utilizează sânge periferic sau aspirat medular, probele fiind introduse direct în mediul de cultură (celulele din sânge şi măduva osoasă cresc în suspensie), măduva osoasă necesitând 1-2 zile de cultivare, iar limfocitele 3-4 zile. Analiza cromozomială din sânge parcurge mai multe etape: cultivarea limfocitelor, recoltarea cromozomilor în metafază, prepararea şi colorarea cromozomilor, examinarea microscopică asistată computerizat, generarea cariogramei şi evidenţierea anomaliilor cromozomiale.</w:t>
      </w:r>
    </w:p>
    <w:p w:rsidR="00451F76" w:rsidRDefault="00451F76" w:rsidP="00451F76">
      <w:pPr>
        <w:spacing w:after="0" w:line="240" w:lineRule="auto"/>
        <w:jc w:val="both"/>
        <w:rPr>
          <w:rFonts w:ascii="Times New Roman" w:hAnsi="Times New Roman"/>
          <w:lang w:val="ro-RO"/>
        </w:rPr>
      </w:pPr>
    </w:p>
    <w:p w:rsidR="00F85568" w:rsidRDefault="00F85568" w:rsidP="00451F76">
      <w:pPr>
        <w:spacing w:after="0" w:line="240" w:lineRule="auto"/>
        <w:jc w:val="both"/>
        <w:rPr>
          <w:rFonts w:ascii="Times New Roman" w:hAnsi="Times New Roman"/>
          <w:lang w:val="ro-RO"/>
        </w:rPr>
      </w:pPr>
      <w:r w:rsidRPr="00CC49F0">
        <w:rPr>
          <w:rFonts w:ascii="Times New Roman" w:hAnsi="Times New Roman"/>
          <w:b/>
          <w:i/>
          <w:lang w:val="ro-RO"/>
        </w:rPr>
        <w:t>Real Time-PCR</w:t>
      </w:r>
      <w:r w:rsidRPr="00451F76">
        <w:rPr>
          <w:rFonts w:ascii="Times New Roman" w:hAnsi="Times New Roman"/>
          <w:lang w:val="ro-RO"/>
        </w:rPr>
        <w:t xml:space="preserve"> – transcript BCR-ABL</w:t>
      </w:r>
    </w:p>
    <w:p w:rsidR="00451F76" w:rsidRPr="00451F76" w:rsidRDefault="00451F76" w:rsidP="00451F76">
      <w:pPr>
        <w:spacing w:after="0" w:line="240" w:lineRule="auto"/>
        <w:jc w:val="both"/>
        <w:rPr>
          <w:rFonts w:ascii="Times New Roman" w:hAnsi="Times New Roman"/>
          <w:lang w:val="ro-RO"/>
        </w:rPr>
      </w:pPr>
    </w:p>
    <w:p w:rsidR="00F85568" w:rsidRPr="00451F76" w:rsidRDefault="00F85568" w:rsidP="00451F76">
      <w:pPr>
        <w:spacing w:after="0" w:line="240" w:lineRule="auto"/>
        <w:jc w:val="both"/>
        <w:rPr>
          <w:rFonts w:ascii="Times New Roman" w:hAnsi="Times New Roman"/>
          <w:b/>
          <w:i/>
          <w:iCs/>
          <w:lang w:val="fr-FR"/>
        </w:rPr>
      </w:pPr>
      <w:proofErr w:type="spellStart"/>
      <w:r w:rsidRPr="00451F76">
        <w:rPr>
          <w:rFonts w:ascii="Times New Roman" w:hAnsi="Times New Roman"/>
          <w:b/>
          <w:i/>
          <w:iCs/>
          <w:lang w:val="fr-FR"/>
        </w:rPr>
        <w:t>Explorarea</w:t>
      </w:r>
      <w:proofErr w:type="spellEnd"/>
      <w:r w:rsidRPr="00451F76">
        <w:rPr>
          <w:rFonts w:ascii="Times New Roman" w:hAnsi="Times New Roman"/>
          <w:b/>
          <w:i/>
          <w:iCs/>
          <w:lang w:val="fr-FR"/>
        </w:rPr>
        <w:t xml:space="preserve"> </w:t>
      </w:r>
      <w:proofErr w:type="spellStart"/>
      <w:r w:rsidR="00451F76">
        <w:rPr>
          <w:rFonts w:ascii="Times New Roman" w:hAnsi="Times New Roman"/>
          <w:b/>
          <w:i/>
          <w:iCs/>
          <w:lang w:val="fr-FR"/>
        </w:rPr>
        <w:t>leucemiei</w:t>
      </w:r>
      <w:proofErr w:type="spellEnd"/>
      <w:r w:rsidR="00451F76">
        <w:rPr>
          <w:rFonts w:ascii="Times New Roman" w:hAnsi="Times New Roman"/>
          <w:b/>
          <w:i/>
          <w:iCs/>
          <w:lang w:val="fr-FR"/>
        </w:rPr>
        <w:t xml:space="preserve"> </w:t>
      </w:r>
      <w:proofErr w:type="spellStart"/>
      <w:r w:rsidR="00451F76">
        <w:rPr>
          <w:rFonts w:ascii="Times New Roman" w:hAnsi="Times New Roman"/>
          <w:b/>
          <w:i/>
          <w:iCs/>
          <w:lang w:val="fr-FR"/>
        </w:rPr>
        <w:t>limfocitare</w:t>
      </w:r>
      <w:proofErr w:type="spellEnd"/>
      <w:r w:rsidR="00451F76">
        <w:rPr>
          <w:rFonts w:ascii="Times New Roman" w:hAnsi="Times New Roman"/>
          <w:b/>
          <w:i/>
          <w:iCs/>
          <w:lang w:val="fr-FR"/>
        </w:rPr>
        <w:t xml:space="preserve"> </w:t>
      </w:r>
      <w:proofErr w:type="spellStart"/>
      <w:r w:rsidR="00451F76">
        <w:rPr>
          <w:rFonts w:ascii="Times New Roman" w:hAnsi="Times New Roman"/>
          <w:b/>
          <w:i/>
          <w:iCs/>
          <w:lang w:val="fr-FR"/>
        </w:rPr>
        <w:t>cronice</w:t>
      </w:r>
      <w:proofErr w:type="spellEnd"/>
      <w:r w:rsidR="00451F76">
        <w:rPr>
          <w:rFonts w:ascii="Times New Roman" w:hAnsi="Times New Roman"/>
          <w:b/>
          <w:i/>
          <w:iCs/>
          <w:lang w:val="fr-FR"/>
        </w:rPr>
        <w:t xml:space="preserve"> (</w:t>
      </w:r>
      <w:r w:rsidRPr="00451F76">
        <w:rPr>
          <w:rFonts w:ascii="Times New Roman" w:hAnsi="Times New Roman"/>
          <w:b/>
          <w:i/>
          <w:iCs/>
          <w:lang w:val="fr-FR"/>
        </w:rPr>
        <w:t>LLC</w:t>
      </w:r>
      <w:r w:rsidR="00451F76">
        <w:rPr>
          <w:rFonts w:ascii="Times New Roman" w:hAnsi="Times New Roman"/>
          <w:b/>
          <w:i/>
          <w:iCs/>
          <w:lang w:val="fr-FR"/>
        </w:rPr>
        <w:t>)</w:t>
      </w:r>
    </w:p>
    <w:p w:rsidR="00564A8E" w:rsidRDefault="00564A8E" w:rsidP="00451F76">
      <w:pPr>
        <w:spacing w:after="0" w:line="240" w:lineRule="auto"/>
        <w:jc w:val="both"/>
        <w:rPr>
          <w:rFonts w:ascii="Times New Roman" w:hAnsi="Times New Roman"/>
          <w:lang w:val="ro-RO"/>
        </w:rPr>
      </w:pPr>
      <w:r w:rsidRPr="00451F76">
        <w:rPr>
          <w:rFonts w:ascii="Times New Roman" w:hAnsi="Times New Roman"/>
          <w:lang w:val="ro-RO"/>
        </w:rPr>
        <w:t>Leucemia limfocitară cronică (LLC) este o este o limfoproliferare malignă caracterizată prin proliferarea clonală şi acumularea de limfocite mici, aparent mature morfologic, dar imature funcţional, în MOH, sânge, ganglionii limfatici, splină, ficat şi uneori şi în alte organe (rinichi, tegument, glande salivare, glande lacrimale) determinând mărirea de volum  şi disfuncţia  acestora.</w:t>
      </w:r>
    </w:p>
    <w:p w:rsidR="00451F76" w:rsidRPr="00451F76" w:rsidRDefault="00451F76" w:rsidP="00451F76">
      <w:pPr>
        <w:spacing w:after="0" w:line="240" w:lineRule="auto"/>
        <w:jc w:val="both"/>
        <w:rPr>
          <w:rFonts w:ascii="Times New Roman" w:hAnsi="Times New Roman"/>
          <w:b/>
          <w:i/>
          <w:iCs/>
          <w:lang w:val="fr-FR"/>
        </w:rPr>
      </w:pPr>
    </w:p>
    <w:p w:rsidR="00F85568" w:rsidRDefault="00F85568" w:rsidP="00451F76">
      <w:pPr>
        <w:spacing w:after="0" w:line="240" w:lineRule="auto"/>
        <w:jc w:val="both"/>
        <w:rPr>
          <w:rFonts w:ascii="Times New Roman" w:hAnsi="Times New Roman"/>
          <w:lang w:val="fr-FR"/>
        </w:rPr>
      </w:pPr>
      <w:proofErr w:type="spellStart"/>
      <w:r w:rsidRPr="00771170">
        <w:rPr>
          <w:rFonts w:ascii="Times New Roman" w:hAnsi="Times New Roman"/>
          <w:i/>
          <w:lang w:val="fr-FR"/>
        </w:rPr>
        <w:t>Examenul</w:t>
      </w:r>
      <w:proofErr w:type="spellEnd"/>
      <w:r w:rsidRPr="00771170">
        <w:rPr>
          <w:rFonts w:ascii="Times New Roman" w:hAnsi="Times New Roman"/>
          <w:i/>
          <w:lang w:val="fr-FR"/>
        </w:rPr>
        <w:t xml:space="preserve"> </w:t>
      </w:r>
      <w:proofErr w:type="spellStart"/>
      <w:r w:rsidRPr="00771170">
        <w:rPr>
          <w:rFonts w:ascii="Times New Roman" w:hAnsi="Times New Roman"/>
          <w:i/>
          <w:lang w:val="fr-FR"/>
        </w:rPr>
        <w:t>sângelui</w:t>
      </w:r>
      <w:proofErr w:type="spellEnd"/>
      <w:r w:rsidRPr="00771170">
        <w:rPr>
          <w:rFonts w:ascii="Times New Roman" w:hAnsi="Times New Roman"/>
          <w:i/>
          <w:lang w:val="fr-FR"/>
        </w:rPr>
        <w:t xml:space="preserve"> </w:t>
      </w:r>
      <w:proofErr w:type="spellStart"/>
      <w:r w:rsidRPr="00771170">
        <w:rPr>
          <w:rFonts w:ascii="Times New Roman" w:hAnsi="Times New Roman"/>
          <w:i/>
          <w:lang w:val="fr-FR"/>
        </w:rPr>
        <w:t>periferic</w:t>
      </w:r>
      <w:proofErr w:type="spellEnd"/>
      <w:r w:rsidRPr="00451F76">
        <w:rPr>
          <w:rFonts w:ascii="Times New Roman" w:hAnsi="Times New Roman"/>
          <w:lang w:val="fr-FR"/>
        </w:rPr>
        <w:t xml:space="preserve"> </w:t>
      </w:r>
      <w:proofErr w:type="spellStart"/>
      <w:r w:rsidRPr="00451F76">
        <w:rPr>
          <w:rFonts w:ascii="Times New Roman" w:hAnsi="Times New Roman"/>
          <w:lang w:val="fr-FR"/>
        </w:rPr>
        <w:t>evidenţiază</w:t>
      </w:r>
      <w:proofErr w:type="spellEnd"/>
      <w:r w:rsidRPr="00451F76">
        <w:rPr>
          <w:rFonts w:ascii="Times New Roman" w:hAnsi="Times New Roman"/>
          <w:lang w:val="fr-FR"/>
        </w:rPr>
        <w:t xml:space="preserve"> </w:t>
      </w:r>
      <w:proofErr w:type="spellStart"/>
      <w:r w:rsidRPr="00451F76">
        <w:rPr>
          <w:rFonts w:ascii="Times New Roman" w:hAnsi="Times New Roman"/>
          <w:lang w:val="fr-FR"/>
        </w:rPr>
        <w:t>limfocitoză</w:t>
      </w:r>
      <w:proofErr w:type="spellEnd"/>
      <w:r w:rsidRPr="00451F76">
        <w:rPr>
          <w:rFonts w:ascii="Times New Roman" w:hAnsi="Times New Roman"/>
          <w:lang w:val="fr-FR"/>
        </w:rPr>
        <w:t xml:space="preserve"> </w:t>
      </w:r>
      <w:proofErr w:type="spellStart"/>
      <w:r w:rsidRPr="00451F76">
        <w:rPr>
          <w:rFonts w:ascii="Times New Roman" w:hAnsi="Times New Roman"/>
          <w:lang w:val="fr-FR"/>
        </w:rPr>
        <w:t>absolută</w:t>
      </w:r>
      <w:proofErr w:type="spellEnd"/>
      <w:r w:rsidRPr="00451F76">
        <w:rPr>
          <w:rFonts w:ascii="Times New Roman" w:hAnsi="Times New Roman"/>
          <w:lang w:val="fr-FR"/>
        </w:rPr>
        <w:t xml:space="preserve"> peste 5000/mm3 </w:t>
      </w:r>
      <w:proofErr w:type="spellStart"/>
      <w:r w:rsidRPr="00451F76">
        <w:rPr>
          <w:rFonts w:ascii="Times New Roman" w:hAnsi="Times New Roman"/>
          <w:lang w:val="fr-FR"/>
        </w:rPr>
        <w:t>dacă</w:t>
      </w:r>
      <w:proofErr w:type="spellEnd"/>
      <w:r w:rsidRPr="00451F76">
        <w:rPr>
          <w:rFonts w:ascii="Times New Roman" w:hAnsi="Times New Roman"/>
          <w:lang w:val="fr-FR"/>
        </w:rPr>
        <w:t xml:space="preserve"> este </w:t>
      </w:r>
      <w:proofErr w:type="spellStart"/>
      <w:r w:rsidRPr="00451F76">
        <w:rPr>
          <w:rFonts w:ascii="Times New Roman" w:hAnsi="Times New Roman"/>
          <w:lang w:val="fr-FR"/>
        </w:rPr>
        <w:t>dovedit</w:t>
      </w:r>
      <w:proofErr w:type="spellEnd"/>
      <w:r w:rsidRPr="00451F76">
        <w:rPr>
          <w:rFonts w:ascii="Times New Roman" w:hAnsi="Times New Roman"/>
          <w:lang w:val="fr-FR"/>
        </w:rPr>
        <w:t xml:space="preserve"> </w:t>
      </w:r>
      <w:proofErr w:type="spellStart"/>
      <w:r w:rsidRPr="00451F76">
        <w:rPr>
          <w:rFonts w:ascii="Times New Roman" w:hAnsi="Times New Roman"/>
          <w:lang w:val="fr-FR"/>
        </w:rPr>
        <w:t>componentul</w:t>
      </w:r>
      <w:proofErr w:type="spellEnd"/>
      <w:r w:rsidRPr="00451F76">
        <w:rPr>
          <w:rFonts w:ascii="Times New Roman" w:hAnsi="Times New Roman"/>
          <w:lang w:val="fr-FR"/>
        </w:rPr>
        <w:t xml:space="preserve"> monoclonal, </w:t>
      </w:r>
      <w:proofErr w:type="spellStart"/>
      <w:r w:rsidRPr="00451F76">
        <w:rPr>
          <w:rFonts w:ascii="Times New Roman" w:hAnsi="Times New Roman"/>
          <w:lang w:val="fr-FR"/>
        </w:rPr>
        <w:t>cu</w:t>
      </w:r>
      <w:proofErr w:type="spellEnd"/>
      <w:r w:rsidRPr="00451F76">
        <w:rPr>
          <w:rFonts w:ascii="Times New Roman" w:hAnsi="Times New Roman"/>
          <w:lang w:val="fr-FR"/>
        </w:rPr>
        <w:t xml:space="preserve"> </w:t>
      </w:r>
      <w:proofErr w:type="spellStart"/>
      <w:r w:rsidRPr="00451F76">
        <w:rPr>
          <w:rFonts w:ascii="Times New Roman" w:hAnsi="Times New Roman"/>
          <w:lang w:val="fr-FR"/>
        </w:rPr>
        <w:t>limfocite</w:t>
      </w:r>
      <w:proofErr w:type="spellEnd"/>
      <w:r w:rsidRPr="00451F76">
        <w:rPr>
          <w:rFonts w:ascii="Times New Roman" w:hAnsi="Times New Roman"/>
          <w:lang w:val="fr-FR"/>
        </w:rPr>
        <w:t xml:space="preserve"> </w:t>
      </w:r>
      <w:proofErr w:type="spellStart"/>
      <w:r w:rsidRPr="00451F76">
        <w:rPr>
          <w:rFonts w:ascii="Times New Roman" w:hAnsi="Times New Roman"/>
          <w:lang w:val="fr-FR"/>
        </w:rPr>
        <w:t>mici</w:t>
      </w:r>
      <w:proofErr w:type="spellEnd"/>
      <w:r w:rsidRPr="00451F76">
        <w:rPr>
          <w:rFonts w:ascii="Times New Roman" w:hAnsi="Times New Roman"/>
          <w:lang w:val="fr-FR"/>
        </w:rPr>
        <w:t xml:space="preserve">, </w:t>
      </w:r>
      <w:proofErr w:type="spellStart"/>
      <w:r w:rsidRPr="00451F76">
        <w:rPr>
          <w:rFonts w:ascii="Times New Roman" w:hAnsi="Times New Roman"/>
          <w:lang w:val="fr-FR"/>
        </w:rPr>
        <w:t>nucleu</w:t>
      </w:r>
      <w:proofErr w:type="spellEnd"/>
      <w:r w:rsidRPr="00451F76">
        <w:rPr>
          <w:rFonts w:ascii="Times New Roman" w:hAnsi="Times New Roman"/>
          <w:lang w:val="fr-FR"/>
        </w:rPr>
        <w:t xml:space="preserve"> mai </w:t>
      </w:r>
      <w:proofErr w:type="spellStart"/>
      <w:r w:rsidRPr="00451F76">
        <w:rPr>
          <w:rFonts w:ascii="Times New Roman" w:hAnsi="Times New Roman"/>
          <w:lang w:val="fr-FR"/>
        </w:rPr>
        <w:t>sărac</w:t>
      </w:r>
      <w:proofErr w:type="spellEnd"/>
      <w:r w:rsidRPr="00451F76">
        <w:rPr>
          <w:rFonts w:ascii="Times New Roman" w:hAnsi="Times New Roman"/>
          <w:lang w:val="fr-FR"/>
        </w:rPr>
        <w:t xml:space="preserve"> </w:t>
      </w:r>
      <w:proofErr w:type="spellStart"/>
      <w:r w:rsidRPr="00451F76">
        <w:rPr>
          <w:rFonts w:ascii="Times New Roman" w:hAnsi="Times New Roman"/>
          <w:lang w:val="fr-FR"/>
        </w:rPr>
        <w:t>în</w:t>
      </w:r>
      <w:proofErr w:type="spellEnd"/>
      <w:r w:rsidRPr="00451F76">
        <w:rPr>
          <w:rFonts w:ascii="Times New Roman" w:hAnsi="Times New Roman"/>
          <w:lang w:val="fr-FR"/>
        </w:rPr>
        <w:t xml:space="preserve"> </w:t>
      </w:r>
      <w:proofErr w:type="spellStart"/>
      <w:r w:rsidRPr="00451F76">
        <w:rPr>
          <w:rFonts w:ascii="Times New Roman" w:hAnsi="Times New Roman"/>
          <w:lang w:val="fr-FR"/>
        </w:rPr>
        <w:t>cromatină</w:t>
      </w:r>
      <w:proofErr w:type="spellEnd"/>
      <w:r w:rsidRPr="00451F76">
        <w:rPr>
          <w:rFonts w:ascii="Times New Roman" w:hAnsi="Times New Roman"/>
          <w:lang w:val="fr-FR"/>
        </w:rPr>
        <w:t xml:space="preserve"> </w:t>
      </w:r>
      <w:proofErr w:type="spellStart"/>
      <w:r w:rsidRPr="00451F76">
        <w:rPr>
          <w:rFonts w:ascii="Times New Roman" w:hAnsi="Times New Roman"/>
          <w:lang w:val="fr-FR"/>
        </w:rPr>
        <w:t>şi</w:t>
      </w:r>
      <w:proofErr w:type="spellEnd"/>
      <w:r w:rsidRPr="00451F76">
        <w:rPr>
          <w:rFonts w:ascii="Times New Roman" w:hAnsi="Times New Roman"/>
          <w:lang w:val="fr-FR"/>
        </w:rPr>
        <w:t xml:space="preserve"> mai </w:t>
      </w:r>
      <w:proofErr w:type="spellStart"/>
      <w:r w:rsidRPr="00451F76">
        <w:rPr>
          <w:rFonts w:ascii="Times New Roman" w:hAnsi="Times New Roman"/>
          <w:lang w:val="fr-FR"/>
        </w:rPr>
        <w:t>metacromatic</w:t>
      </w:r>
      <w:proofErr w:type="spellEnd"/>
      <w:r w:rsidRPr="00451F76">
        <w:rPr>
          <w:rFonts w:ascii="Times New Roman" w:hAnsi="Times New Roman"/>
          <w:lang w:val="fr-FR"/>
        </w:rPr>
        <w:t xml:space="preserve"> </w:t>
      </w:r>
      <w:proofErr w:type="spellStart"/>
      <w:r w:rsidRPr="00451F76">
        <w:rPr>
          <w:rFonts w:ascii="Times New Roman" w:hAnsi="Times New Roman"/>
          <w:lang w:val="fr-FR"/>
        </w:rPr>
        <w:t>decât</w:t>
      </w:r>
      <w:proofErr w:type="spellEnd"/>
      <w:r w:rsidRPr="00451F76">
        <w:rPr>
          <w:rFonts w:ascii="Times New Roman" w:hAnsi="Times New Roman"/>
          <w:lang w:val="fr-FR"/>
        </w:rPr>
        <w:t xml:space="preserve"> al </w:t>
      </w:r>
      <w:proofErr w:type="spellStart"/>
      <w:r w:rsidRPr="00451F76">
        <w:rPr>
          <w:rFonts w:ascii="Times New Roman" w:hAnsi="Times New Roman"/>
          <w:lang w:val="fr-FR"/>
        </w:rPr>
        <w:t>limfocitelor</w:t>
      </w:r>
      <w:proofErr w:type="spellEnd"/>
      <w:r w:rsidRPr="00451F76">
        <w:rPr>
          <w:rFonts w:ascii="Times New Roman" w:hAnsi="Times New Roman"/>
          <w:lang w:val="fr-FR"/>
        </w:rPr>
        <w:t xml:space="preserve"> normale, </w:t>
      </w:r>
      <w:proofErr w:type="spellStart"/>
      <w:r w:rsidRPr="00451F76">
        <w:rPr>
          <w:rFonts w:ascii="Times New Roman" w:hAnsi="Times New Roman"/>
          <w:lang w:val="fr-FR"/>
        </w:rPr>
        <w:t>umbre</w:t>
      </w:r>
      <w:proofErr w:type="spellEnd"/>
      <w:r w:rsidRPr="00451F76">
        <w:rPr>
          <w:rFonts w:ascii="Times New Roman" w:hAnsi="Times New Roman"/>
          <w:lang w:val="fr-FR"/>
        </w:rPr>
        <w:t xml:space="preserve"> </w:t>
      </w:r>
      <w:proofErr w:type="spellStart"/>
      <w:r w:rsidRPr="00451F76">
        <w:rPr>
          <w:rFonts w:ascii="Times New Roman" w:hAnsi="Times New Roman"/>
          <w:lang w:val="fr-FR"/>
        </w:rPr>
        <w:t>nucleare</w:t>
      </w:r>
      <w:proofErr w:type="spellEnd"/>
      <w:r w:rsidRPr="00451F76">
        <w:rPr>
          <w:rFonts w:ascii="Times New Roman" w:hAnsi="Times New Roman"/>
          <w:lang w:val="fr-FR"/>
        </w:rPr>
        <w:t xml:space="preserve"> </w:t>
      </w:r>
      <w:proofErr w:type="spellStart"/>
      <w:r w:rsidRPr="00451F76">
        <w:rPr>
          <w:rFonts w:ascii="Times New Roman" w:hAnsi="Times New Roman"/>
          <w:lang w:val="fr-FR"/>
        </w:rPr>
        <w:t>Gumprecht</w:t>
      </w:r>
      <w:proofErr w:type="spellEnd"/>
      <w:r w:rsidRPr="00451F76">
        <w:rPr>
          <w:rFonts w:ascii="Times New Roman" w:hAnsi="Times New Roman"/>
          <w:lang w:val="fr-FR"/>
        </w:rPr>
        <w:t xml:space="preserve"> (</w:t>
      </w:r>
      <w:proofErr w:type="spellStart"/>
      <w:r w:rsidRPr="00451F76">
        <w:rPr>
          <w:rFonts w:ascii="Times New Roman" w:hAnsi="Times New Roman"/>
          <w:lang w:val="fr-FR"/>
        </w:rPr>
        <w:t>resturi</w:t>
      </w:r>
      <w:proofErr w:type="spellEnd"/>
      <w:r w:rsidRPr="00451F76">
        <w:rPr>
          <w:rFonts w:ascii="Times New Roman" w:hAnsi="Times New Roman"/>
          <w:lang w:val="fr-FR"/>
        </w:rPr>
        <w:t xml:space="preserve"> ale </w:t>
      </w:r>
      <w:proofErr w:type="spellStart"/>
      <w:r w:rsidRPr="00451F76">
        <w:rPr>
          <w:rFonts w:ascii="Times New Roman" w:hAnsi="Times New Roman"/>
          <w:lang w:val="fr-FR"/>
        </w:rPr>
        <w:t>nucleilor</w:t>
      </w:r>
      <w:proofErr w:type="spellEnd"/>
      <w:r w:rsidRPr="00451F76">
        <w:rPr>
          <w:rFonts w:ascii="Times New Roman" w:hAnsi="Times New Roman"/>
          <w:lang w:val="fr-FR"/>
        </w:rPr>
        <w:t xml:space="preserve"> </w:t>
      </w:r>
      <w:proofErr w:type="spellStart"/>
      <w:r w:rsidRPr="00451F76">
        <w:rPr>
          <w:rFonts w:ascii="Times New Roman" w:hAnsi="Times New Roman"/>
          <w:lang w:val="fr-FR"/>
        </w:rPr>
        <w:t>limfocitari</w:t>
      </w:r>
      <w:proofErr w:type="spellEnd"/>
      <w:r w:rsidRPr="00451F76">
        <w:rPr>
          <w:rFonts w:ascii="Times New Roman" w:hAnsi="Times New Roman"/>
          <w:lang w:val="fr-FR"/>
        </w:rPr>
        <w:t xml:space="preserve">); </w:t>
      </w:r>
      <w:proofErr w:type="spellStart"/>
      <w:r w:rsidRPr="00451F76">
        <w:rPr>
          <w:rFonts w:ascii="Times New Roman" w:hAnsi="Times New Roman"/>
          <w:lang w:val="fr-FR"/>
        </w:rPr>
        <w:t>anemie</w:t>
      </w:r>
      <w:proofErr w:type="spellEnd"/>
      <w:r w:rsidRPr="00451F76">
        <w:rPr>
          <w:rFonts w:ascii="Times New Roman" w:hAnsi="Times New Roman"/>
          <w:lang w:val="fr-FR"/>
        </w:rPr>
        <w:t xml:space="preserve"> </w:t>
      </w:r>
      <w:proofErr w:type="spellStart"/>
      <w:r w:rsidRPr="00451F76">
        <w:rPr>
          <w:rFonts w:ascii="Times New Roman" w:hAnsi="Times New Roman"/>
          <w:lang w:val="fr-FR"/>
        </w:rPr>
        <w:t>moderată</w:t>
      </w:r>
      <w:proofErr w:type="spellEnd"/>
      <w:r w:rsidRPr="00451F76">
        <w:rPr>
          <w:rFonts w:ascii="Times New Roman" w:hAnsi="Times New Roman"/>
          <w:lang w:val="fr-FR"/>
        </w:rPr>
        <w:t xml:space="preserve">, </w:t>
      </w:r>
      <w:proofErr w:type="spellStart"/>
      <w:r w:rsidRPr="00451F76">
        <w:rPr>
          <w:rFonts w:ascii="Times New Roman" w:hAnsi="Times New Roman"/>
          <w:lang w:val="fr-FR"/>
        </w:rPr>
        <w:t>trombocitopenie</w:t>
      </w:r>
      <w:proofErr w:type="spellEnd"/>
      <w:r w:rsidRPr="00451F76">
        <w:rPr>
          <w:rFonts w:ascii="Times New Roman" w:hAnsi="Times New Roman"/>
          <w:lang w:val="fr-FR"/>
        </w:rPr>
        <w:t xml:space="preserve">  </w:t>
      </w:r>
      <w:proofErr w:type="spellStart"/>
      <w:r w:rsidRPr="00451F76">
        <w:rPr>
          <w:rFonts w:ascii="Times New Roman" w:hAnsi="Times New Roman"/>
          <w:lang w:val="fr-FR"/>
        </w:rPr>
        <w:t>tardivă</w:t>
      </w:r>
      <w:proofErr w:type="spellEnd"/>
      <w:r w:rsidRPr="00451F76">
        <w:rPr>
          <w:rFonts w:ascii="Times New Roman" w:hAnsi="Times New Roman"/>
          <w:lang w:val="fr-FR"/>
        </w:rPr>
        <w:t>.</w:t>
      </w:r>
    </w:p>
    <w:p w:rsidR="00771170" w:rsidRPr="00451F76" w:rsidRDefault="00771170" w:rsidP="00451F76">
      <w:pPr>
        <w:spacing w:after="0" w:line="240" w:lineRule="auto"/>
        <w:jc w:val="both"/>
        <w:rPr>
          <w:rFonts w:ascii="Times New Roman" w:hAnsi="Times New Roman"/>
          <w:lang w:val="fr-FR"/>
        </w:rPr>
      </w:pPr>
    </w:p>
    <w:p w:rsidR="00F85568" w:rsidRPr="00451F76" w:rsidRDefault="00F85568" w:rsidP="00451F76">
      <w:pPr>
        <w:spacing w:after="0" w:line="240" w:lineRule="auto"/>
        <w:jc w:val="both"/>
        <w:rPr>
          <w:rFonts w:ascii="Times New Roman" w:hAnsi="Times New Roman"/>
          <w:lang w:val="fr-FR"/>
        </w:rPr>
      </w:pPr>
      <w:proofErr w:type="spellStart"/>
      <w:r w:rsidRPr="00771170">
        <w:rPr>
          <w:rFonts w:ascii="Times New Roman" w:hAnsi="Times New Roman"/>
          <w:i/>
          <w:lang w:val="fr-FR"/>
        </w:rPr>
        <w:t>Medulograma</w:t>
      </w:r>
      <w:proofErr w:type="spellEnd"/>
      <w:r w:rsidRPr="00451F76">
        <w:rPr>
          <w:rFonts w:ascii="Times New Roman" w:hAnsi="Times New Roman"/>
          <w:lang w:val="fr-FR"/>
        </w:rPr>
        <w:t xml:space="preserve"> </w:t>
      </w:r>
      <w:proofErr w:type="spellStart"/>
      <w:r w:rsidRPr="00451F76">
        <w:rPr>
          <w:rFonts w:ascii="Times New Roman" w:hAnsi="Times New Roman"/>
          <w:lang w:val="fr-FR"/>
        </w:rPr>
        <w:t>evidenţiază</w:t>
      </w:r>
      <w:proofErr w:type="spellEnd"/>
      <w:r w:rsidRPr="00451F76">
        <w:rPr>
          <w:rFonts w:ascii="Times New Roman" w:hAnsi="Times New Roman"/>
          <w:lang w:val="fr-FR"/>
        </w:rPr>
        <w:t xml:space="preserve"> un aspect </w:t>
      </w:r>
      <w:proofErr w:type="spellStart"/>
      <w:r w:rsidRPr="00451F76">
        <w:rPr>
          <w:rFonts w:ascii="Times New Roman" w:hAnsi="Times New Roman"/>
          <w:lang w:val="fr-FR"/>
        </w:rPr>
        <w:t>monoton</w:t>
      </w:r>
      <w:proofErr w:type="spellEnd"/>
      <w:r w:rsidRPr="00451F76">
        <w:rPr>
          <w:rFonts w:ascii="Times New Roman" w:hAnsi="Times New Roman"/>
          <w:lang w:val="fr-FR"/>
        </w:rPr>
        <w:t xml:space="preserve">, </w:t>
      </w:r>
      <w:proofErr w:type="spellStart"/>
      <w:r w:rsidRPr="00451F76">
        <w:rPr>
          <w:rFonts w:ascii="Times New Roman" w:hAnsi="Times New Roman"/>
          <w:lang w:val="fr-FR"/>
        </w:rPr>
        <w:t>monomorf</w:t>
      </w:r>
      <w:proofErr w:type="spellEnd"/>
      <w:r w:rsidRPr="00451F76">
        <w:rPr>
          <w:rFonts w:ascii="Times New Roman" w:hAnsi="Times New Roman"/>
          <w:lang w:val="fr-FR"/>
        </w:rPr>
        <w:t xml:space="preserve">, de </w:t>
      </w:r>
      <w:r w:rsidRPr="00451F76">
        <w:rPr>
          <w:rFonts w:ascii="Times New Roman" w:hAnsi="Times New Roman"/>
        </w:rPr>
        <w:sym w:font="Symbol" w:char="F0B2"/>
      </w:r>
      <w:proofErr w:type="spellStart"/>
      <w:r w:rsidRPr="00451F76">
        <w:rPr>
          <w:rFonts w:ascii="Times New Roman" w:hAnsi="Times New Roman"/>
          <w:lang w:val="fr-FR"/>
        </w:rPr>
        <w:t>măduvă</w:t>
      </w:r>
      <w:proofErr w:type="spellEnd"/>
      <w:r w:rsidRPr="00451F76">
        <w:rPr>
          <w:rFonts w:ascii="Times New Roman" w:hAnsi="Times New Roman"/>
          <w:lang w:val="fr-FR"/>
        </w:rPr>
        <w:t xml:space="preserve"> </w:t>
      </w:r>
      <w:proofErr w:type="spellStart"/>
      <w:r w:rsidRPr="00451F76">
        <w:rPr>
          <w:rFonts w:ascii="Times New Roman" w:hAnsi="Times New Roman"/>
          <w:lang w:val="fr-FR"/>
        </w:rPr>
        <w:t>limfocitară</w:t>
      </w:r>
      <w:proofErr w:type="spellEnd"/>
      <w:r w:rsidRPr="00451F76">
        <w:rPr>
          <w:rFonts w:ascii="Times New Roman" w:hAnsi="Times New Roman"/>
        </w:rPr>
        <w:sym w:font="Symbol" w:char="F0B2"/>
      </w:r>
      <w:r w:rsidRPr="00451F76">
        <w:rPr>
          <w:rFonts w:ascii="Times New Roman" w:hAnsi="Times New Roman"/>
          <w:lang w:val="fr-FR"/>
        </w:rPr>
        <w:t xml:space="preserve"> (</w:t>
      </w:r>
      <w:proofErr w:type="spellStart"/>
      <w:r w:rsidRPr="00451F76">
        <w:rPr>
          <w:rFonts w:ascii="Times New Roman" w:hAnsi="Times New Roman"/>
          <w:lang w:val="fr-FR"/>
        </w:rPr>
        <w:t>infiltraţia</w:t>
      </w:r>
      <w:proofErr w:type="spellEnd"/>
      <w:r w:rsidRPr="00451F76">
        <w:rPr>
          <w:rFonts w:ascii="Times New Roman" w:hAnsi="Times New Roman"/>
          <w:lang w:val="fr-FR"/>
        </w:rPr>
        <w:t xml:space="preserve"> </w:t>
      </w:r>
      <w:proofErr w:type="spellStart"/>
      <w:r w:rsidRPr="00451F76">
        <w:rPr>
          <w:rFonts w:ascii="Times New Roman" w:hAnsi="Times New Roman"/>
          <w:lang w:val="fr-FR"/>
        </w:rPr>
        <w:t>cu</w:t>
      </w:r>
      <w:proofErr w:type="spellEnd"/>
      <w:r w:rsidRPr="00451F76">
        <w:rPr>
          <w:rFonts w:ascii="Times New Roman" w:hAnsi="Times New Roman"/>
          <w:lang w:val="fr-FR"/>
        </w:rPr>
        <w:t xml:space="preserve"> </w:t>
      </w:r>
      <w:proofErr w:type="spellStart"/>
      <w:r w:rsidRPr="00451F76">
        <w:rPr>
          <w:rFonts w:ascii="Times New Roman" w:hAnsi="Times New Roman"/>
          <w:lang w:val="fr-FR"/>
        </w:rPr>
        <w:t>limfocite</w:t>
      </w:r>
      <w:proofErr w:type="spellEnd"/>
      <w:r w:rsidRPr="00451F76">
        <w:rPr>
          <w:rFonts w:ascii="Times New Roman" w:hAnsi="Times New Roman"/>
          <w:lang w:val="fr-FR"/>
        </w:rPr>
        <w:t xml:space="preserve"> </w:t>
      </w:r>
      <w:proofErr w:type="spellStart"/>
      <w:r w:rsidRPr="00451F76">
        <w:rPr>
          <w:rFonts w:ascii="Times New Roman" w:hAnsi="Times New Roman"/>
          <w:lang w:val="fr-FR"/>
        </w:rPr>
        <w:t>fiind</w:t>
      </w:r>
      <w:proofErr w:type="spellEnd"/>
      <w:r w:rsidRPr="00451F76">
        <w:rPr>
          <w:rFonts w:ascii="Times New Roman" w:hAnsi="Times New Roman"/>
          <w:lang w:val="fr-FR"/>
        </w:rPr>
        <w:t xml:space="preserve"> peste 30%). </w:t>
      </w:r>
      <w:proofErr w:type="spellStart"/>
      <w:r w:rsidRPr="00451F76">
        <w:rPr>
          <w:rFonts w:ascii="Times New Roman" w:hAnsi="Times New Roman"/>
          <w:lang w:val="fr-FR"/>
        </w:rPr>
        <w:t>Tabloul</w:t>
      </w:r>
      <w:proofErr w:type="spellEnd"/>
      <w:r w:rsidRPr="00451F76">
        <w:rPr>
          <w:rFonts w:ascii="Times New Roman" w:hAnsi="Times New Roman"/>
          <w:lang w:val="fr-FR"/>
        </w:rPr>
        <w:t xml:space="preserve"> este dominat de </w:t>
      </w:r>
      <w:proofErr w:type="spellStart"/>
      <w:r w:rsidRPr="00451F76">
        <w:rPr>
          <w:rFonts w:ascii="Times New Roman" w:hAnsi="Times New Roman"/>
          <w:lang w:val="fr-FR"/>
        </w:rPr>
        <w:t>limfocite</w:t>
      </w:r>
      <w:proofErr w:type="spellEnd"/>
      <w:r w:rsidRPr="00451F76">
        <w:rPr>
          <w:rFonts w:ascii="Times New Roman" w:hAnsi="Times New Roman"/>
          <w:lang w:val="fr-FR"/>
        </w:rPr>
        <w:t xml:space="preserve"> </w:t>
      </w:r>
      <w:proofErr w:type="spellStart"/>
      <w:r w:rsidRPr="00451F76">
        <w:rPr>
          <w:rFonts w:ascii="Times New Roman" w:hAnsi="Times New Roman"/>
          <w:lang w:val="fr-FR"/>
        </w:rPr>
        <w:t>mici</w:t>
      </w:r>
      <w:proofErr w:type="spellEnd"/>
      <w:r w:rsidRPr="00451F76">
        <w:rPr>
          <w:rFonts w:ascii="Times New Roman" w:hAnsi="Times New Roman"/>
          <w:lang w:val="fr-FR"/>
        </w:rPr>
        <w:t xml:space="preserve">, mature; rare </w:t>
      </w:r>
      <w:proofErr w:type="spellStart"/>
      <w:r w:rsidRPr="00451F76">
        <w:rPr>
          <w:rFonts w:ascii="Times New Roman" w:hAnsi="Times New Roman"/>
          <w:lang w:val="fr-FR"/>
        </w:rPr>
        <w:t>prolimfocite</w:t>
      </w:r>
      <w:proofErr w:type="spellEnd"/>
      <w:r w:rsidRPr="00451F76">
        <w:rPr>
          <w:rFonts w:ascii="Times New Roman" w:hAnsi="Times New Roman"/>
          <w:lang w:val="fr-FR"/>
        </w:rPr>
        <w:t xml:space="preserve"> </w:t>
      </w:r>
      <w:proofErr w:type="spellStart"/>
      <w:r w:rsidRPr="00451F76">
        <w:rPr>
          <w:rFonts w:ascii="Times New Roman" w:hAnsi="Times New Roman"/>
          <w:lang w:val="fr-FR"/>
        </w:rPr>
        <w:t>şi</w:t>
      </w:r>
      <w:proofErr w:type="spellEnd"/>
      <w:r w:rsidRPr="00451F76">
        <w:rPr>
          <w:rFonts w:ascii="Times New Roman" w:hAnsi="Times New Roman"/>
          <w:lang w:val="fr-FR"/>
        </w:rPr>
        <w:t xml:space="preserve"> </w:t>
      </w:r>
      <w:proofErr w:type="spellStart"/>
      <w:r w:rsidRPr="00451F76">
        <w:rPr>
          <w:rFonts w:ascii="Times New Roman" w:hAnsi="Times New Roman"/>
          <w:lang w:val="fr-FR"/>
        </w:rPr>
        <w:t>limfoblaşti</w:t>
      </w:r>
      <w:proofErr w:type="spellEnd"/>
    </w:p>
    <w:p w:rsidR="00F85568" w:rsidRDefault="00F85568" w:rsidP="00451F76">
      <w:pPr>
        <w:spacing w:after="0" w:line="240" w:lineRule="auto"/>
        <w:jc w:val="both"/>
        <w:rPr>
          <w:rFonts w:ascii="Times New Roman" w:hAnsi="Times New Roman"/>
          <w:lang w:val="fr-FR"/>
        </w:rPr>
      </w:pPr>
      <w:proofErr w:type="spellStart"/>
      <w:r w:rsidRPr="00451F76">
        <w:rPr>
          <w:rFonts w:ascii="Times New Roman" w:hAnsi="Times New Roman"/>
          <w:lang w:val="fr-FR"/>
        </w:rPr>
        <w:t>Reacţiile</w:t>
      </w:r>
      <w:proofErr w:type="spellEnd"/>
      <w:r w:rsidRPr="00451F76">
        <w:rPr>
          <w:rFonts w:ascii="Times New Roman" w:hAnsi="Times New Roman"/>
          <w:lang w:val="fr-FR"/>
        </w:rPr>
        <w:t xml:space="preserve"> </w:t>
      </w:r>
      <w:proofErr w:type="spellStart"/>
      <w:r w:rsidRPr="00451F76">
        <w:rPr>
          <w:rFonts w:ascii="Times New Roman" w:hAnsi="Times New Roman"/>
          <w:lang w:val="fr-FR"/>
        </w:rPr>
        <w:t>citochimice</w:t>
      </w:r>
      <w:proofErr w:type="spellEnd"/>
      <w:r w:rsidRPr="00451F76">
        <w:rPr>
          <w:rFonts w:ascii="Times New Roman" w:hAnsi="Times New Roman"/>
          <w:lang w:val="fr-FR"/>
        </w:rPr>
        <w:t xml:space="preserve"> </w:t>
      </w:r>
      <w:proofErr w:type="spellStart"/>
      <w:r w:rsidRPr="00451F76">
        <w:rPr>
          <w:rFonts w:ascii="Times New Roman" w:hAnsi="Times New Roman"/>
          <w:lang w:val="fr-FR"/>
        </w:rPr>
        <w:t>arată</w:t>
      </w:r>
      <w:proofErr w:type="spellEnd"/>
      <w:r w:rsidRPr="00451F76">
        <w:rPr>
          <w:rFonts w:ascii="Times New Roman" w:hAnsi="Times New Roman"/>
          <w:lang w:val="fr-FR"/>
        </w:rPr>
        <w:t xml:space="preserve"> o </w:t>
      </w:r>
      <w:proofErr w:type="spellStart"/>
      <w:r w:rsidRPr="00451F76">
        <w:rPr>
          <w:rFonts w:ascii="Times New Roman" w:hAnsi="Times New Roman"/>
          <w:lang w:val="fr-FR"/>
        </w:rPr>
        <w:t>reacţie</w:t>
      </w:r>
      <w:proofErr w:type="spellEnd"/>
      <w:r w:rsidRPr="00451F76">
        <w:rPr>
          <w:rFonts w:ascii="Times New Roman" w:hAnsi="Times New Roman"/>
          <w:lang w:val="fr-FR"/>
        </w:rPr>
        <w:t xml:space="preserve"> PAS  </w:t>
      </w:r>
      <w:proofErr w:type="spellStart"/>
      <w:r w:rsidRPr="00451F76">
        <w:rPr>
          <w:rFonts w:ascii="Times New Roman" w:hAnsi="Times New Roman"/>
          <w:lang w:val="fr-FR"/>
        </w:rPr>
        <w:t>pozitivă</w:t>
      </w:r>
      <w:proofErr w:type="spellEnd"/>
      <w:r w:rsidRPr="00451F76">
        <w:rPr>
          <w:rFonts w:ascii="Times New Roman" w:hAnsi="Times New Roman"/>
          <w:lang w:val="fr-FR"/>
        </w:rPr>
        <w:t>.</w:t>
      </w:r>
    </w:p>
    <w:p w:rsidR="00771170" w:rsidRPr="00451F76" w:rsidRDefault="00771170" w:rsidP="00451F76">
      <w:pPr>
        <w:spacing w:after="0" w:line="240" w:lineRule="auto"/>
        <w:jc w:val="both"/>
        <w:rPr>
          <w:rFonts w:ascii="Times New Roman" w:hAnsi="Times New Roman"/>
          <w:lang w:val="fr-FR"/>
        </w:rPr>
      </w:pPr>
    </w:p>
    <w:p w:rsidR="00F85568" w:rsidRPr="00451F76" w:rsidRDefault="00564A8E" w:rsidP="00451F76">
      <w:pPr>
        <w:spacing w:after="0" w:line="240" w:lineRule="auto"/>
        <w:jc w:val="both"/>
        <w:rPr>
          <w:rFonts w:ascii="Times New Roman" w:hAnsi="Times New Roman"/>
          <w:lang w:val="fr-FR"/>
        </w:rPr>
      </w:pPr>
      <w:proofErr w:type="spellStart"/>
      <w:r w:rsidRPr="00771170">
        <w:rPr>
          <w:rFonts w:ascii="Times New Roman" w:hAnsi="Times New Roman"/>
          <w:i/>
          <w:lang w:val="fr-FR"/>
        </w:rPr>
        <w:t>Citometria</w:t>
      </w:r>
      <w:proofErr w:type="spellEnd"/>
      <w:r w:rsidRPr="00771170">
        <w:rPr>
          <w:rFonts w:ascii="Times New Roman" w:hAnsi="Times New Roman"/>
          <w:i/>
          <w:lang w:val="fr-FR"/>
        </w:rPr>
        <w:t xml:space="preserve"> </w:t>
      </w:r>
      <w:proofErr w:type="spellStart"/>
      <w:r w:rsidRPr="00771170">
        <w:rPr>
          <w:rFonts w:ascii="Times New Roman" w:hAnsi="Times New Roman"/>
          <w:i/>
          <w:lang w:val="fr-FR"/>
        </w:rPr>
        <w:t>în</w:t>
      </w:r>
      <w:proofErr w:type="spellEnd"/>
      <w:r w:rsidRPr="00771170">
        <w:rPr>
          <w:rFonts w:ascii="Times New Roman" w:hAnsi="Times New Roman"/>
          <w:i/>
          <w:lang w:val="fr-FR"/>
        </w:rPr>
        <w:t xml:space="preserve"> flux</w:t>
      </w:r>
      <w:r w:rsidRPr="00451F76">
        <w:rPr>
          <w:rFonts w:ascii="Times New Roman" w:hAnsi="Times New Roman"/>
          <w:lang w:val="fr-FR"/>
        </w:rPr>
        <w:t xml:space="preserve"> </w:t>
      </w:r>
      <w:r w:rsidR="00F85568" w:rsidRPr="00451F76">
        <w:rPr>
          <w:rFonts w:ascii="Times New Roman" w:hAnsi="Times New Roman"/>
          <w:lang w:val="fr-FR"/>
        </w:rPr>
        <w:t xml:space="preserve"> </w:t>
      </w:r>
      <w:proofErr w:type="spellStart"/>
      <w:r w:rsidR="00F85568" w:rsidRPr="00451F76">
        <w:rPr>
          <w:rFonts w:ascii="Times New Roman" w:hAnsi="Times New Roman"/>
          <w:lang w:val="fr-FR"/>
        </w:rPr>
        <w:t>relevă</w:t>
      </w:r>
      <w:proofErr w:type="spellEnd"/>
      <w:r w:rsidR="00F85568" w:rsidRPr="00451F76">
        <w:rPr>
          <w:rFonts w:ascii="Times New Roman" w:hAnsi="Times New Roman"/>
          <w:lang w:val="fr-FR"/>
        </w:rPr>
        <w:t xml:space="preserve"> </w:t>
      </w:r>
      <w:proofErr w:type="spellStart"/>
      <w:r w:rsidR="00F85568" w:rsidRPr="00451F76">
        <w:rPr>
          <w:rFonts w:ascii="Times New Roman" w:hAnsi="Times New Roman"/>
          <w:lang w:val="fr-FR"/>
        </w:rPr>
        <w:t>prezenţa</w:t>
      </w:r>
      <w:proofErr w:type="spellEnd"/>
      <w:r w:rsidR="00F85568" w:rsidRPr="00451F76">
        <w:rPr>
          <w:rFonts w:ascii="Times New Roman" w:hAnsi="Times New Roman"/>
          <w:lang w:val="fr-FR"/>
        </w:rPr>
        <w:t xml:space="preserve"> </w:t>
      </w:r>
      <w:proofErr w:type="spellStart"/>
      <w:r w:rsidR="00F85568" w:rsidRPr="00451F76">
        <w:rPr>
          <w:rFonts w:ascii="Times New Roman" w:hAnsi="Times New Roman"/>
          <w:lang w:val="fr-FR"/>
        </w:rPr>
        <w:t>specifică</w:t>
      </w:r>
      <w:proofErr w:type="spellEnd"/>
      <w:r w:rsidR="00F85568" w:rsidRPr="00451F76">
        <w:rPr>
          <w:rFonts w:ascii="Times New Roman" w:hAnsi="Times New Roman"/>
          <w:lang w:val="fr-FR"/>
        </w:rPr>
        <w:t xml:space="preserve"> </w:t>
      </w:r>
      <w:proofErr w:type="gramStart"/>
      <w:r w:rsidR="00F85568" w:rsidRPr="00451F76">
        <w:rPr>
          <w:rFonts w:ascii="Times New Roman" w:hAnsi="Times New Roman"/>
          <w:lang w:val="fr-FR"/>
        </w:rPr>
        <w:t>a</w:t>
      </w:r>
      <w:proofErr w:type="gramEnd"/>
      <w:r w:rsidR="00F85568" w:rsidRPr="00451F76">
        <w:rPr>
          <w:rFonts w:ascii="Times New Roman" w:hAnsi="Times New Roman"/>
          <w:lang w:val="fr-FR"/>
        </w:rPr>
        <w:t xml:space="preserve"> </w:t>
      </w:r>
      <w:proofErr w:type="spellStart"/>
      <w:r w:rsidR="00F85568" w:rsidRPr="00451F76">
        <w:rPr>
          <w:rFonts w:ascii="Times New Roman" w:hAnsi="Times New Roman"/>
          <w:lang w:val="fr-FR"/>
        </w:rPr>
        <w:t>antigenului</w:t>
      </w:r>
      <w:proofErr w:type="spellEnd"/>
      <w:r w:rsidR="00F85568" w:rsidRPr="00451F76">
        <w:rPr>
          <w:rFonts w:ascii="Times New Roman" w:hAnsi="Times New Roman"/>
          <w:lang w:val="fr-FR"/>
        </w:rPr>
        <w:t xml:space="preserve"> CD5;</w:t>
      </w:r>
    </w:p>
    <w:p w:rsidR="00F85568" w:rsidRPr="00451F76" w:rsidRDefault="00F85568" w:rsidP="00451F76">
      <w:pPr>
        <w:spacing w:after="0" w:line="240" w:lineRule="auto"/>
        <w:jc w:val="both"/>
        <w:rPr>
          <w:rFonts w:ascii="Times New Roman" w:hAnsi="Times New Roman"/>
          <w:lang w:val="fr-FR"/>
        </w:rPr>
      </w:pPr>
      <w:r w:rsidRPr="00451F76">
        <w:rPr>
          <w:rFonts w:ascii="Times New Roman" w:hAnsi="Times New Roman"/>
          <w:lang w:val="fr-FR"/>
        </w:rPr>
        <w:t xml:space="preserve">   -  </w:t>
      </w:r>
      <w:proofErr w:type="spellStart"/>
      <w:r w:rsidRPr="00451F76">
        <w:rPr>
          <w:rFonts w:ascii="Times New Roman" w:hAnsi="Times New Roman"/>
          <w:lang w:val="fr-FR"/>
        </w:rPr>
        <w:t>în</w:t>
      </w:r>
      <w:proofErr w:type="spellEnd"/>
      <w:r w:rsidRPr="00451F76">
        <w:rPr>
          <w:rFonts w:ascii="Times New Roman" w:hAnsi="Times New Roman"/>
          <w:lang w:val="fr-FR"/>
        </w:rPr>
        <w:t xml:space="preserve"> 95% </w:t>
      </w:r>
      <w:proofErr w:type="spellStart"/>
      <w:r w:rsidRPr="00451F76">
        <w:rPr>
          <w:rFonts w:ascii="Times New Roman" w:hAnsi="Times New Roman"/>
          <w:lang w:val="fr-FR"/>
        </w:rPr>
        <w:t>din</w:t>
      </w:r>
      <w:proofErr w:type="spellEnd"/>
      <w:r w:rsidRPr="00451F76">
        <w:rPr>
          <w:rFonts w:ascii="Times New Roman" w:hAnsi="Times New Roman"/>
          <w:lang w:val="fr-FR"/>
        </w:rPr>
        <w:t xml:space="preserve"> </w:t>
      </w:r>
      <w:proofErr w:type="spellStart"/>
      <w:r w:rsidRPr="00451F76">
        <w:rPr>
          <w:rFonts w:ascii="Times New Roman" w:hAnsi="Times New Roman"/>
          <w:lang w:val="fr-FR"/>
        </w:rPr>
        <w:t>cazuri</w:t>
      </w:r>
      <w:proofErr w:type="spellEnd"/>
      <w:r w:rsidRPr="00451F76">
        <w:rPr>
          <w:rFonts w:ascii="Times New Roman" w:hAnsi="Times New Roman"/>
          <w:lang w:val="fr-FR"/>
        </w:rPr>
        <w:t xml:space="preserve"> </w:t>
      </w:r>
      <w:proofErr w:type="spellStart"/>
      <w:r w:rsidRPr="00451F76">
        <w:rPr>
          <w:rFonts w:ascii="Times New Roman" w:hAnsi="Times New Roman"/>
          <w:lang w:val="fr-FR"/>
        </w:rPr>
        <w:t>limfocitele</w:t>
      </w:r>
      <w:proofErr w:type="spellEnd"/>
      <w:r w:rsidRPr="00451F76">
        <w:rPr>
          <w:rFonts w:ascii="Times New Roman" w:hAnsi="Times New Roman"/>
          <w:lang w:val="fr-FR"/>
        </w:rPr>
        <w:t xml:space="preserve"> </w:t>
      </w:r>
      <w:proofErr w:type="spellStart"/>
      <w:r w:rsidRPr="00451F76">
        <w:rPr>
          <w:rFonts w:ascii="Times New Roman" w:hAnsi="Times New Roman"/>
          <w:lang w:val="fr-FR"/>
        </w:rPr>
        <w:t>aparţin</w:t>
      </w:r>
      <w:proofErr w:type="spellEnd"/>
      <w:r w:rsidRPr="00451F76">
        <w:rPr>
          <w:rFonts w:ascii="Times New Roman" w:hAnsi="Times New Roman"/>
          <w:lang w:val="fr-FR"/>
        </w:rPr>
        <w:t xml:space="preserve"> </w:t>
      </w:r>
      <w:proofErr w:type="spellStart"/>
      <w:r w:rsidRPr="00451F76">
        <w:rPr>
          <w:rFonts w:ascii="Times New Roman" w:hAnsi="Times New Roman"/>
          <w:lang w:val="fr-FR"/>
        </w:rPr>
        <w:t>liniei</w:t>
      </w:r>
      <w:proofErr w:type="spellEnd"/>
      <w:r w:rsidRPr="00451F76">
        <w:rPr>
          <w:rFonts w:ascii="Times New Roman" w:hAnsi="Times New Roman"/>
          <w:lang w:val="fr-FR"/>
        </w:rPr>
        <w:t xml:space="preserve"> B, </w:t>
      </w:r>
      <w:proofErr w:type="spellStart"/>
      <w:r w:rsidRPr="00451F76">
        <w:rPr>
          <w:rFonts w:ascii="Times New Roman" w:hAnsi="Times New Roman"/>
          <w:lang w:val="fr-FR"/>
        </w:rPr>
        <w:t>prezentând</w:t>
      </w:r>
      <w:proofErr w:type="spellEnd"/>
      <w:r w:rsidRPr="00451F76">
        <w:rPr>
          <w:rFonts w:ascii="Times New Roman" w:hAnsi="Times New Roman"/>
          <w:lang w:val="fr-FR"/>
        </w:rPr>
        <w:t xml:space="preserve"> </w:t>
      </w:r>
      <w:proofErr w:type="spellStart"/>
      <w:r w:rsidRPr="00451F76">
        <w:rPr>
          <w:rFonts w:ascii="Times New Roman" w:hAnsi="Times New Roman"/>
          <w:lang w:val="fr-FR"/>
        </w:rPr>
        <w:t>markeri</w:t>
      </w:r>
      <w:proofErr w:type="spellEnd"/>
      <w:r w:rsidRPr="00451F76">
        <w:rPr>
          <w:rFonts w:ascii="Times New Roman" w:hAnsi="Times New Roman"/>
          <w:lang w:val="fr-FR"/>
        </w:rPr>
        <w:t xml:space="preserve"> </w:t>
      </w:r>
      <w:proofErr w:type="spellStart"/>
      <w:r w:rsidRPr="00451F76">
        <w:rPr>
          <w:rFonts w:ascii="Times New Roman" w:hAnsi="Times New Roman"/>
          <w:lang w:val="fr-FR"/>
        </w:rPr>
        <w:t>specifici</w:t>
      </w:r>
      <w:proofErr w:type="spellEnd"/>
      <w:r w:rsidRPr="00451F76">
        <w:rPr>
          <w:rFonts w:ascii="Times New Roman" w:hAnsi="Times New Roman"/>
          <w:lang w:val="fr-FR"/>
        </w:rPr>
        <w:t xml:space="preserve">: </w:t>
      </w:r>
      <w:proofErr w:type="spellStart"/>
      <w:r w:rsidRPr="00451F76">
        <w:rPr>
          <w:rFonts w:ascii="Times New Roman" w:hAnsi="Times New Roman"/>
          <w:lang w:val="fr-FR"/>
        </w:rPr>
        <w:t>sIg</w:t>
      </w:r>
      <w:proofErr w:type="spellEnd"/>
      <w:r w:rsidRPr="00451F76">
        <w:rPr>
          <w:rFonts w:ascii="Times New Roman" w:hAnsi="Times New Roman"/>
          <w:lang w:val="fr-FR"/>
        </w:rPr>
        <w:t>, CD19, CD20, CD21;</w:t>
      </w:r>
    </w:p>
    <w:p w:rsidR="00F85568" w:rsidRPr="00451F76" w:rsidRDefault="00F85568" w:rsidP="00451F76">
      <w:pPr>
        <w:spacing w:after="0" w:line="240" w:lineRule="auto"/>
        <w:jc w:val="both"/>
        <w:rPr>
          <w:rFonts w:ascii="Times New Roman" w:hAnsi="Times New Roman"/>
          <w:lang w:val="fr-FR"/>
        </w:rPr>
      </w:pPr>
      <w:r w:rsidRPr="00451F76">
        <w:rPr>
          <w:rFonts w:ascii="Times New Roman" w:hAnsi="Times New Roman"/>
          <w:lang w:val="fr-FR"/>
        </w:rPr>
        <w:t xml:space="preserve">   -  </w:t>
      </w:r>
      <w:proofErr w:type="spellStart"/>
      <w:r w:rsidRPr="00451F76">
        <w:rPr>
          <w:rFonts w:ascii="Times New Roman" w:hAnsi="Times New Roman"/>
          <w:lang w:val="fr-FR"/>
        </w:rPr>
        <w:t>în</w:t>
      </w:r>
      <w:proofErr w:type="spellEnd"/>
      <w:r w:rsidRPr="00451F76">
        <w:rPr>
          <w:rFonts w:ascii="Times New Roman" w:hAnsi="Times New Roman"/>
          <w:lang w:val="fr-FR"/>
        </w:rPr>
        <w:t xml:space="preserve"> 5% </w:t>
      </w:r>
      <w:proofErr w:type="spellStart"/>
      <w:r w:rsidRPr="00451F76">
        <w:rPr>
          <w:rFonts w:ascii="Times New Roman" w:hAnsi="Times New Roman"/>
          <w:lang w:val="fr-FR"/>
        </w:rPr>
        <w:t>din</w:t>
      </w:r>
      <w:proofErr w:type="spellEnd"/>
      <w:r w:rsidRPr="00451F76">
        <w:rPr>
          <w:rFonts w:ascii="Times New Roman" w:hAnsi="Times New Roman"/>
          <w:lang w:val="fr-FR"/>
        </w:rPr>
        <w:t xml:space="preserve"> </w:t>
      </w:r>
      <w:proofErr w:type="spellStart"/>
      <w:r w:rsidRPr="00451F76">
        <w:rPr>
          <w:rFonts w:ascii="Times New Roman" w:hAnsi="Times New Roman"/>
          <w:lang w:val="fr-FR"/>
        </w:rPr>
        <w:t>cazuri</w:t>
      </w:r>
      <w:proofErr w:type="spellEnd"/>
      <w:r w:rsidRPr="00451F76">
        <w:rPr>
          <w:rFonts w:ascii="Times New Roman" w:hAnsi="Times New Roman"/>
          <w:lang w:val="fr-FR"/>
        </w:rPr>
        <w:t xml:space="preserve"> </w:t>
      </w:r>
      <w:proofErr w:type="spellStart"/>
      <w:r w:rsidRPr="00451F76">
        <w:rPr>
          <w:rFonts w:ascii="Times New Roman" w:hAnsi="Times New Roman"/>
          <w:lang w:val="fr-FR"/>
        </w:rPr>
        <w:t>markerii</w:t>
      </w:r>
      <w:proofErr w:type="spellEnd"/>
      <w:r w:rsidRPr="00451F76">
        <w:rPr>
          <w:rFonts w:ascii="Times New Roman" w:hAnsi="Times New Roman"/>
          <w:lang w:val="fr-FR"/>
        </w:rPr>
        <w:t xml:space="preserve"> </w:t>
      </w:r>
      <w:proofErr w:type="spellStart"/>
      <w:r w:rsidRPr="00451F76">
        <w:rPr>
          <w:rFonts w:ascii="Times New Roman" w:hAnsi="Times New Roman"/>
          <w:lang w:val="fr-FR"/>
        </w:rPr>
        <w:t>sunt</w:t>
      </w:r>
      <w:proofErr w:type="spellEnd"/>
      <w:r w:rsidRPr="00451F76">
        <w:rPr>
          <w:rFonts w:ascii="Times New Roman" w:hAnsi="Times New Roman"/>
          <w:lang w:val="fr-FR"/>
        </w:rPr>
        <w:t xml:space="preserve"> </w:t>
      </w:r>
      <w:proofErr w:type="spellStart"/>
      <w:r w:rsidRPr="00451F76">
        <w:rPr>
          <w:rFonts w:ascii="Times New Roman" w:hAnsi="Times New Roman"/>
          <w:lang w:val="fr-FR"/>
        </w:rPr>
        <w:t>specifici</w:t>
      </w:r>
      <w:proofErr w:type="spellEnd"/>
      <w:r w:rsidRPr="00451F76">
        <w:rPr>
          <w:rFonts w:ascii="Times New Roman" w:hAnsi="Times New Roman"/>
          <w:lang w:val="fr-FR"/>
        </w:rPr>
        <w:t xml:space="preserve"> </w:t>
      </w:r>
      <w:proofErr w:type="spellStart"/>
      <w:r w:rsidRPr="00451F76">
        <w:rPr>
          <w:rFonts w:ascii="Times New Roman" w:hAnsi="Times New Roman"/>
          <w:lang w:val="fr-FR"/>
        </w:rPr>
        <w:t>liniei</w:t>
      </w:r>
      <w:proofErr w:type="spellEnd"/>
      <w:r w:rsidRPr="00451F76">
        <w:rPr>
          <w:rFonts w:ascii="Times New Roman" w:hAnsi="Times New Roman"/>
          <w:lang w:val="fr-FR"/>
        </w:rPr>
        <w:t xml:space="preserve"> T: CD2, CD3, CD4, CD7, CD8;   </w:t>
      </w:r>
    </w:p>
    <w:p w:rsidR="00771170" w:rsidRDefault="00F85568" w:rsidP="00451F76">
      <w:pPr>
        <w:spacing w:after="0" w:line="240" w:lineRule="auto"/>
        <w:jc w:val="both"/>
        <w:rPr>
          <w:rFonts w:ascii="Times New Roman" w:hAnsi="Times New Roman"/>
          <w:lang w:val="ro-RO"/>
        </w:rPr>
      </w:pPr>
      <w:r w:rsidRPr="00451F76">
        <w:rPr>
          <w:rFonts w:ascii="Times New Roman" w:hAnsi="Times New Roman"/>
          <w:lang w:val="ro-RO"/>
        </w:rPr>
        <w:t xml:space="preserve"> </w:t>
      </w:r>
    </w:p>
    <w:p w:rsidR="00F85568" w:rsidRPr="00451F76" w:rsidRDefault="002C29B9" w:rsidP="00451F76">
      <w:pPr>
        <w:spacing w:after="0" w:line="240" w:lineRule="auto"/>
        <w:jc w:val="both"/>
        <w:rPr>
          <w:rFonts w:ascii="Times New Roman" w:hAnsi="Times New Roman"/>
          <w:lang w:val="ro-RO"/>
        </w:rPr>
      </w:pPr>
      <w:r w:rsidRPr="00771170">
        <w:rPr>
          <w:rFonts w:ascii="Times New Roman" w:hAnsi="Times New Roman"/>
          <w:i/>
          <w:lang w:val="ro-RO"/>
        </w:rPr>
        <w:t>Dozarea imunoglobulinelor serice</w:t>
      </w:r>
      <w:r w:rsidRPr="00451F76">
        <w:rPr>
          <w:rFonts w:ascii="Times New Roman" w:hAnsi="Times New Roman"/>
          <w:lang w:val="ro-RO"/>
        </w:rPr>
        <w:t xml:space="preserve">: </w:t>
      </w:r>
      <w:r w:rsidR="00F85568" w:rsidRPr="00451F76">
        <w:rPr>
          <w:rFonts w:ascii="Times New Roman" w:hAnsi="Times New Roman"/>
          <w:lang w:val="ro-RO"/>
        </w:rPr>
        <w:t xml:space="preserve">- hipogamaglobulinemie policlonală; </w:t>
      </w:r>
    </w:p>
    <w:p w:rsidR="00F85568" w:rsidRDefault="00F85568" w:rsidP="00451F76">
      <w:pPr>
        <w:spacing w:after="0" w:line="240" w:lineRule="auto"/>
        <w:jc w:val="both"/>
        <w:rPr>
          <w:rFonts w:ascii="Times New Roman" w:hAnsi="Times New Roman"/>
          <w:lang w:val="ro-RO"/>
        </w:rPr>
      </w:pPr>
      <w:r w:rsidRPr="00451F76">
        <w:rPr>
          <w:rFonts w:ascii="Times New Roman" w:hAnsi="Times New Roman"/>
          <w:lang w:val="ro-RO"/>
        </w:rPr>
        <w:t xml:space="preserve">   - prezenţa anticorpilor antieritrocitari, antitrombocitari, autoanticorpi (FR,AAN); inversarea  raportului Th/Ts (T4/T8); %  redus de celule NK - redus;</w:t>
      </w:r>
    </w:p>
    <w:p w:rsidR="00771170" w:rsidRPr="00451F76" w:rsidRDefault="00771170" w:rsidP="00451F76">
      <w:pPr>
        <w:spacing w:after="0" w:line="240" w:lineRule="auto"/>
        <w:jc w:val="both"/>
        <w:rPr>
          <w:rFonts w:ascii="Times New Roman" w:hAnsi="Times New Roman"/>
          <w:lang w:val="ro-RO"/>
        </w:rPr>
      </w:pPr>
    </w:p>
    <w:p w:rsidR="00F85568" w:rsidRPr="00451F76" w:rsidRDefault="00F85568" w:rsidP="00451F76">
      <w:pPr>
        <w:spacing w:after="0" w:line="240" w:lineRule="auto"/>
        <w:jc w:val="both"/>
        <w:rPr>
          <w:rFonts w:ascii="Times New Roman" w:hAnsi="Times New Roman"/>
        </w:rPr>
      </w:pPr>
      <w:proofErr w:type="spellStart"/>
      <w:r w:rsidRPr="00771170">
        <w:rPr>
          <w:rFonts w:ascii="Times New Roman" w:hAnsi="Times New Roman"/>
          <w:i/>
        </w:rPr>
        <w:t>Studiul</w:t>
      </w:r>
      <w:proofErr w:type="spellEnd"/>
      <w:r w:rsidRPr="00771170">
        <w:rPr>
          <w:rFonts w:ascii="Times New Roman" w:hAnsi="Times New Roman"/>
          <w:i/>
        </w:rPr>
        <w:t xml:space="preserve"> </w:t>
      </w:r>
      <w:proofErr w:type="spellStart"/>
      <w:r w:rsidRPr="00771170">
        <w:rPr>
          <w:rFonts w:ascii="Times New Roman" w:hAnsi="Times New Roman"/>
          <w:i/>
        </w:rPr>
        <w:t>cariotipului</w:t>
      </w:r>
      <w:proofErr w:type="spellEnd"/>
      <w:r w:rsidRPr="00451F76">
        <w:rPr>
          <w:rFonts w:ascii="Times New Roman" w:hAnsi="Times New Roman"/>
        </w:rPr>
        <w:t xml:space="preserve"> - </w:t>
      </w:r>
      <w:proofErr w:type="spellStart"/>
      <w:r w:rsidRPr="00451F76">
        <w:rPr>
          <w:rFonts w:ascii="Times New Roman" w:hAnsi="Times New Roman"/>
        </w:rPr>
        <w:t>evidenţiază</w:t>
      </w:r>
      <w:proofErr w:type="spellEnd"/>
      <w:r w:rsidRPr="00451F76">
        <w:rPr>
          <w:rFonts w:ascii="Times New Roman" w:hAnsi="Times New Roman"/>
        </w:rPr>
        <w:t xml:space="preserve"> </w:t>
      </w:r>
      <w:proofErr w:type="spellStart"/>
      <w:r w:rsidRPr="00451F76">
        <w:rPr>
          <w:rFonts w:ascii="Times New Roman" w:hAnsi="Times New Roman"/>
        </w:rPr>
        <w:t>anomalii</w:t>
      </w:r>
      <w:proofErr w:type="spellEnd"/>
      <w:r w:rsidRPr="00451F76">
        <w:rPr>
          <w:rFonts w:ascii="Times New Roman" w:hAnsi="Times New Roman"/>
        </w:rPr>
        <w:t xml:space="preserve"> </w:t>
      </w:r>
      <w:proofErr w:type="spellStart"/>
      <w:r w:rsidRPr="00451F76">
        <w:rPr>
          <w:rFonts w:ascii="Times New Roman" w:hAnsi="Times New Roman"/>
        </w:rPr>
        <w:t>citogenetice</w:t>
      </w:r>
      <w:proofErr w:type="spellEnd"/>
      <w:r w:rsidRPr="00451F76">
        <w:rPr>
          <w:rFonts w:ascii="Times New Roman" w:hAnsi="Times New Roman"/>
        </w:rPr>
        <w:t xml:space="preserve"> </w:t>
      </w:r>
      <w:proofErr w:type="spellStart"/>
      <w:r w:rsidRPr="00451F76">
        <w:rPr>
          <w:rFonts w:ascii="Times New Roman" w:hAnsi="Times New Roman"/>
        </w:rPr>
        <w:t>în</w:t>
      </w:r>
      <w:proofErr w:type="spellEnd"/>
      <w:r w:rsidRPr="00451F76">
        <w:rPr>
          <w:rFonts w:ascii="Times New Roman" w:hAnsi="Times New Roman"/>
        </w:rPr>
        <w:t xml:space="preserve"> 50% din </w:t>
      </w:r>
      <w:proofErr w:type="spellStart"/>
      <w:r w:rsidRPr="00451F76">
        <w:rPr>
          <w:rFonts w:ascii="Times New Roman" w:hAnsi="Times New Roman"/>
        </w:rPr>
        <w:t>cazuri</w:t>
      </w:r>
      <w:proofErr w:type="spellEnd"/>
      <w:r w:rsidRPr="00451F76">
        <w:rPr>
          <w:rFonts w:ascii="Times New Roman" w:hAnsi="Times New Roman"/>
        </w:rPr>
        <w:t>:</w:t>
      </w:r>
    </w:p>
    <w:p w:rsidR="00F85568" w:rsidRPr="00451F76" w:rsidRDefault="00F85568" w:rsidP="00451F76">
      <w:pPr>
        <w:spacing w:after="0" w:line="240" w:lineRule="auto"/>
        <w:jc w:val="both"/>
        <w:rPr>
          <w:rFonts w:ascii="Times New Roman" w:hAnsi="Times New Roman"/>
          <w:lang w:val="fr-FR"/>
        </w:rPr>
      </w:pPr>
      <w:r w:rsidRPr="00451F76">
        <w:rPr>
          <w:rFonts w:ascii="Times New Roman" w:hAnsi="Times New Roman"/>
          <w:lang w:val="fr-FR"/>
        </w:rPr>
        <w:t xml:space="preserve">      - </w:t>
      </w:r>
      <w:proofErr w:type="spellStart"/>
      <w:r w:rsidRPr="00451F76">
        <w:rPr>
          <w:rFonts w:ascii="Times New Roman" w:hAnsi="Times New Roman"/>
          <w:lang w:val="fr-FR"/>
        </w:rPr>
        <w:t>în</w:t>
      </w:r>
      <w:proofErr w:type="spellEnd"/>
      <w:r w:rsidRPr="00451F76">
        <w:rPr>
          <w:rFonts w:ascii="Times New Roman" w:hAnsi="Times New Roman"/>
          <w:lang w:val="fr-FR"/>
        </w:rPr>
        <w:t xml:space="preserve"> LLC-B: </w:t>
      </w:r>
      <w:proofErr w:type="spellStart"/>
      <w:r w:rsidRPr="00451F76">
        <w:rPr>
          <w:rFonts w:ascii="Times New Roman" w:hAnsi="Times New Roman"/>
          <w:lang w:val="fr-FR"/>
        </w:rPr>
        <w:t>trisomia</w:t>
      </w:r>
      <w:proofErr w:type="spellEnd"/>
      <w:r w:rsidRPr="00451F76">
        <w:rPr>
          <w:rFonts w:ascii="Times New Roman" w:hAnsi="Times New Roman"/>
          <w:lang w:val="fr-FR"/>
        </w:rPr>
        <w:t xml:space="preserve"> 12, 14, </w:t>
      </w:r>
      <w:proofErr w:type="gramStart"/>
      <w:r w:rsidRPr="00451F76">
        <w:rPr>
          <w:rFonts w:ascii="Times New Roman" w:hAnsi="Times New Roman"/>
          <w:lang w:val="fr-FR"/>
        </w:rPr>
        <w:t>t(</w:t>
      </w:r>
      <w:proofErr w:type="gramEnd"/>
      <w:r w:rsidRPr="00451F76">
        <w:rPr>
          <w:rFonts w:ascii="Times New Roman" w:hAnsi="Times New Roman"/>
          <w:lang w:val="fr-FR"/>
        </w:rPr>
        <w:t xml:space="preserve">11;14)(q13;q32); </w:t>
      </w:r>
    </w:p>
    <w:p w:rsidR="00F85568" w:rsidRPr="00451F76" w:rsidRDefault="00F85568" w:rsidP="00451F76">
      <w:pPr>
        <w:spacing w:after="0" w:line="240" w:lineRule="auto"/>
        <w:jc w:val="both"/>
        <w:rPr>
          <w:rFonts w:ascii="Times New Roman" w:hAnsi="Times New Roman"/>
          <w:lang w:val="fr-FR"/>
        </w:rPr>
      </w:pPr>
      <w:r w:rsidRPr="00451F76">
        <w:rPr>
          <w:rFonts w:ascii="Times New Roman" w:hAnsi="Times New Roman"/>
          <w:lang w:val="fr-FR"/>
        </w:rPr>
        <w:t xml:space="preserve">      - </w:t>
      </w:r>
      <w:proofErr w:type="spellStart"/>
      <w:r w:rsidRPr="00451F76">
        <w:rPr>
          <w:rFonts w:ascii="Times New Roman" w:hAnsi="Times New Roman"/>
          <w:lang w:val="fr-FR"/>
        </w:rPr>
        <w:t>în</w:t>
      </w:r>
      <w:proofErr w:type="spellEnd"/>
      <w:r w:rsidRPr="00451F76">
        <w:rPr>
          <w:rFonts w:ascii="Times New Roman" w:hAnsi="Times New Roman"/>
          <w:lang w:val="fr-FR"/>
        </w:rPr>
        <w:t xml:space="preserve"> LLC-T: </w:t>
      </w:r>
      <w:proofErr w:type="spellStart"/>
      <w:r w:rsidRPr="00451F76">
        <w:rPr>
          <w:rFonts w:ascii="Times New Roman" w:hAnsi="Times New Roman"/>
          <w:lang w:val="fr-FR"/>
        </w:rPr>
        <w:t>inv</w:t>
      </w:r>
      <w:proofErr w:type="spellEnd"/>
      <w:r w:rsidRPr="00451F76">
        <w:rPr>
          <w:rFonts w:ascii="Times New Roman" w:hAnsi="Times New Roman"/>
          <w:lang w:val="fr-FR"/>
        </w:rPr>
        <w:t xml:space="preserve"> (14</w:t>
      </w:r>
      <w:proofErr w:type="gramStart"/>
      <w:r w:rsidRPr="00451F76">
        <w:rPr>
          <w:rFonts w:ascii="Times New Roman" w:hAnsi="Times New Roman"/>
          <w:lang w:val="fr-FR"/>
        </w:rPr>
        <w:t>)(</w:t>
      </w:r>
      <w:proofErr w:type="gramEnd"/>
      <w:r w:rsidRPr="00451F76">
        <w:rPr>
          <w:rFonts w:ascii="Times New Roman" w:hAnsi="Times New Roman"/>
          <w:lang w:val="fr-FR"/>
        </w:rPr>
        <w:t xml:space="preserve">q11;q32) </w:t>
      </w:r>
      <w:proofErr w:type="spellStart"/>
      <w:r w:rsidRPr="00451F76">
        <w:rPr>
          <w:rFonts w:ascii="Times New Roman" w:hAnsi="Times New Roman"/>
          <w:lang w:val="fr-FR"/>
        </w:rPr>
        <w:t>şi</w:t>
      </w:r>
      <w:proofErr w:type="spellEnd"/>
      <w:r w:rsidRPr="00451F76">
        <w:rPr>
          <w:rFonts w:ascii="Times New Roman" w:hAnsi="Times New Roman"/>
          <w:lang w:val="fr-FR"/>
        </w:rPr>
        <w:t xml:space="preserve"> t(11;14)(p13;q11).</w:t>
      </w:r>
    </w:p>
    <w:p w:rsidR="00771170" w:rsidRPr="00771170" w:rsidRDefault="00771170" w:rsidP="00451F76">
      <w:pPr>
        <w:spacing w:after="0" w:line="240" w:lineRule="auto"/>
        <w:jc w:val="both"/>
        <w:rPr>
          <w:rFonts w:ascii="Times New Roman" w:hAnsi="Times New Roman"/>
          <w:i/>
          <w:lang w:val="fr-FR"/>
        </w:rPr>
      </w:pPr>
    </w:p>
    <w:p w:rsidR="002C29B9" w:rsidRPr="00451F76" w:rsidRDefault="002C29B9" w:rsidP="00451F76">
      <w:pPr>
        <w:spacing w:after="0" w:line="240" w:lineRule="auto"/>
        <w:jc w:val="both"/>
        <w:rPr>
          <w:rFonts w:ascii="Times New Roman" w:hAnsi="Times New Roman"/>
          <w:lang w:val="fr-FR"/>
        </w:rPr>
      </w:pPr>
      <w:proofErr w:type="spellStart"/>
      <w:r w:rsidRPr="00771170">
        <w:rPr>
          <w:rFonts w:ascii="Times New Roman" w:hAnsi="Times New Roman"/>
          <w:i/>
          <w:lang w:val="fr-FR"/>
        </w:rPr>
        <w:t>Analiza</w:t>
      </w:r>
      <w:proofErr w:type="spellEnd"/>
      <w:r w:rsidRPr="00771170">
        <w:rPr>
          <w:rFonts w:ascii="Times New Roman" w:hAnsi="Times New Roman"/>
          <w:i/>
          <w:lang w:val="fr-FR"/>
        </w:rPr>
        <w:t xml:space="preserve"> </w:t>
      </w:r>
      <w:proofErr w:type="spellStart"/>
      <w:r w:rsidRPr="00771170">
        <w:rPr>
          <w:rFonts w:ascii="Times New Roman" w:hAnsi="Times New Roman"/>
          <w:i/>
          <w:lang w:val="fr-FR"/>
        </w:rPr>
        <w:t>moleculară</w:t>
      </w:r>
      <w:proofErr w:type="spellEnd"/>
      <w:r w:rsidRPr="00451F76">
        <w:rPr>
          <w:rFonts w:ascii="Times New Roman" w:hAnsi="Times New Roman"/>
          <w:lang w:val="fr-FR"/>
        </w:rPr>
        <w:t xml:space="preserve"> – </w:t>
      </w:r>
      <w:proofErr w:type="spellStart"/>
      <w:r w:rsidRPr="00451F76">
        <w:rPr>
          <w:rFonts w:ascii="Times New Roman" w:hAnsi="Times New Roman"/>
          <w:lang w:val="fr-FR"/>
        </w:rPr>
        <w:t>status</w:t>
      </w:r>
      <w:proofErr w:type="spellEnd"/>
      <w:r w:rsidRPr="00451F76">
        <w:rPr>
          <w:rFonts w:ascii="Times New Roman" w:hAnsi="Times New Roman"/>
          <w:lang w:val="fr-FR"/>
        </w:rPr>
        <w:t xml:space="preserve"> </w:t>
      </w:r>
      <w:proofErr w:type="spellStart"/>
      <w:r w:rsidRPr="00451F76">
        <w:rPr>
          <w:rFonts w:ascii="Times New Roman" w:hAnsi="Times New Roman"/>
          <w:lang w:val="fr-FR"/>
        </w:rPr>
        <w:t>mutational</w:t>
      </w:r>
      <w:proofErr w:type="spellEnd"/>
      <w:r w:rsidRPr="00451F76">
        <w:rPr>
          <w:rFonts w:ascii="Times New Roman" w:hAnsi="Times New Roman"/>
          <w:lang w:val="fr-FR"/>
        </w:rPr>
        <w:t xml:space="preserve">  al </w:t>
      </w:r>
      <w:proofErr w:type="spellStart"/>
      <w:r w:rsidRPr="00451F76">
        <w:rPr>
          <w:rFonts w:ascii="Times New Roman" w:hAnsi="Times New Roman"/>
          <w:lang w:val="fr-FR"/>
        </w:rPr>
        <w:t>portiunii</w:t>
      </w:r>
      <w:proofErr w:type="spellEnd"/>
      <w:r w:rsidRPr="00451F76">
        <w:rPr>
          <w:rFonts w:ascii="Times New Roman" w:hAnsi="Times New Roman"/>
          <w:lang w:val="fr-FR"/>
        </w:rPr>
        <w:t xml:space="preserve"> </w:t>
      </w:r>
      <w:proofErr w:type="spellStart"/>
      <w:r w:rsidRPr="00451F76">
        <w:rPr>
          <w:rFonts w:ascii="Times New Roman" w:hAnsi="Times New Roman"/>
          <w:lang w:val="fr-FR"/>
        </w:rPr>
        <w:t>variabile</w:t>
      </w:r>
      <w:proofErr w:type="spellEnd"/>
      <w:r w:rsidRPr="00451F76">
        <w:rPr>
          <w:rFonts w:ascii="Times New Roman" w:hAnsi="Times New Roman"/>
          <w:lang w:val="fr-FR"/>
        </w:rPr>
        <w:t xml:space="preserve"> a </w:t>
      </w:r>
      <w:proofErr w:type="spellStart"/>
      <w:r w:rsidRPr="00451F76">
        <w:rPr>
          <w:rFonts w:ascii="Times New Roman" w:hAnsi="Times New Roman"/>
          <w:lang w:val="fr-FR"/>
        </w:rPr>
        <w:t>genei</w:t>
      </w:r>
      <w:proofErr w:type="spellEnd"/>
      <w:r w:rsidRPr="00451F76">
        <w:rPr>
          <w:rFonts w:ascii="Times New Roman" w:hAnsi="Times New Roman"/>
          <w:lang w:val="fr-FR"/>
        </w:rPr>
        <w:t xml:space="preserve"> </w:t>
      </w:r>
      <w:proofErr w:type="spellStart"/>
      <w:r w:rsidRPr="00451F76">
        <w:rPr>
          <w:rFonts w:ascii="Times New Roman" w:hAnsi="Times New Roman"/>
          <w:lang w:val="fr-FR"/>
        </w:rPr>
        <w:t>pentru</w:t>
      </w:r>
      <w:proofErr w:type="spellEnd"/>
      <w:r w:rsidRPr="00451F76">
        <w:rPr>
          <w:rFonts w:ascii="Times New Roman" w:hAnsi="Times New Roman"/>
          <w:lang w:val="fr-FR"/>
        </w:rPr>
        <w:t xml:space="preserve"> </w:t>
      </w:r>
      <w:proofErr w:type="spellStart"/>
      <w:r w:rsidRPr="00451F76">
        <w:rPr>
          <w:rFonts w:ascii="Times New Roman" w:hAnsi="Times New Roman"/>
          <w:lang w:val="fr-FR"/>
        </w:rPr>
        <w:t>lanturile</w:t>
      </w:r>
      <w:proofErr w:type="spellEnd"/>
      <w:r w:rsidRPr="00451F76">
        <w:rPr>
          <w:rFonts w:ascii="Times New Roman" w:hAnsi="Times New Roman"/>
          <w:lang w:val="fr-FR"/>
        </w:rPr>
        <w:t xml:space="preserve"> </w:t>
      </w:r>
      <w:proofErr w:type="spellStart"/>
      <w:r w:rsidRPr="00451F76">
        <w:rPr>
          <w:rFonts w:ascii="Times New Roman" w:hAnsi="Times New Roman"/>
          <w:lang w:val="fr-FR"/>
        </w:rPr>
        <w:t>grele</w:t>
      </w:r>
      <w:proofErr w:type="spellEnd"/>
      <w:r w:rsidRPr="00451F76">
        <w:rPr>
          <w:rFonts w:ascii="Times New Roman" w:hAnsi="Times New Roman"/>
          <w:lang w:val="fr-FR"/>
        </w:rPr>
        <w:t xml:space="preserve">  ale </w:t>
      </w:r>
      <w:proofErr w:type="spellStart"/>
      <w:r w:rsidRPr="00451F76">
        <w:rPr>
          <w:rFonts w:ascii="Times New Roman" w:hAnsi="Times New Roman"/>
          <w:lang w:val="fr-FR"/>
        </w:rPr>
        <w:t>imunoglobulinelor</w:t>
      </w:r>
      <w:proofErr w:type="spellEnd"/>
    </w:p>
    <w:p w:rsidR="00771170" w:rsidRDefault="00771170" w:rsidP="00451F76">
      <w:pPr>
        <w:spacing w:after="0" w:line="240" w:lineRule="auto"/>
        <w:jc w:val="both"/>
        <w:rPr>
          <w:rFonts w:ascii="Times New Roman" w:hAnsi="Times New Roman"/>
          <w:lang w:val="fr-FR"/>
        </w:rPr>
      </w:pPr>
    </w:p>
    <w:p w:rsidR="002C29B9" w:rsidRPr="00451F76" w:rsidRDefault="002C29B9" w:rsidP="00451F76">
      <w:pPr>
        <w:spacing w:after="0" w:line="240" w:lineRule="auto"/>
        <w:jc w:val="both"/>
        <w:rPr>
          <w:rFonts w:ascii="Times New Roman" w:hAnsi="Times New Roman"/>
          <w:lang w:val="fr-FR"/>
        </w:rPr>
      </w:pPr>
      <w:proofErr w:type="spellStart"/>
      <w:r w:rsidRPr="00451F76">
        <w:rPr>
          <w:rFonts w:ascii="Times New Roman" w:hAnsi="Times New Roman"/>
          <w:lang w:val="fr-FR"/>
        </w:rPr>
        <w:t>Imagistica</w:t>
      </w:r>
      <w:proofErr w:type="spellEnd"/>
      <w:r w:rsidRPr="00451F76">
        <w:rPr>
          <w:rFonts w:ascii="Times New Roman" w:hAnsi="Times New Roman"/>
          <w:lang w:val="fr-FR"/>
        </w:rPr>
        <w:t xml:space="preserve"> – </w:t>
      </w:r>
      <w:proofErr w:type="spellStart"/>
      <w:r w:rsidRPr="00451F76">
        <w:rPr>
          <w:rFonts w:ascii="Times New Roman" w:hAnsi="Times New Roman"/>
          <w:lang w:val="fr-FR"/>
        </w:rPr>
        <w:t>Rx</w:t>
      </w:r>
      <w:proofErr w:type="spellEnd"/>
      <w:r w:rsidRPr="00451F76">
        <w:rPr>
          <w:rFonts w:ascii="Times New Roman" w:hAnsi="Times New Roman"/>
          <w:lang w:val="fr-FR"/>
        </w:rPr>
        <w:t xml:space="preserve">, CT, RMN –in </w:t>
      </w:r>
      <w:proofErr w:type="spellStart"/>
      <w:r w:rsidRPr="00451F76">
        <w:rPr>
          <w:rFonts w:ascii="Times New Roman" w:hAnsi="Times New Roman"/>
          <w:lang w:val="fr-FR"/>
        </w:rPr>
        <w:t>cazuri</w:t>
      </w:r>
      <w:proofErr w:type="spellEnd"/>
      <w:r w:rsidRPr="00451F76">
        <w:rPr>
          <w:rFonts w:ascii="Times New Roman" w:hAnsi="Times New Roman"/>
          <w:lang w:val="fr-FR"/>
        </w:rPr>
        <w:t xml:space="preserve"> </w:t>
      </w:r>
      <w:proofErr w:type="spellStart"/>
      <w:r w:rsidRPr="00451F76">
        <w:rPr>
          <w:rFonts w:ascii="Times New Roman" w:hAnsi="Times New Roman"/>
          <w:lang w:val="fr-FR"/>
        </w:rPr>
        <w:t>selectionate</w:t>
      </w:r>
      <w:proofErr w:type="spellEnd"/>
    </w:p>
    <w:p w:rsidR="00771170" w:rsidRDefault="00771170" w:rsidP="00451F76">
      <w:pPr>
        <w:spacing w:after="0" w:line="240" w:lineRule="auto"/>
        <w:jc w:val="both"/>
        <w:rPr>
          <w:rFonts w:ascii="Times New Roman" w:hAnsi="Times New Roman"/>
          <w:lang w:val="fr-FR"/>
        </w:rPr>
      </w:pPr>
    </w:p>
    <w:p w:rsidR="002C29B9" w:rsidRPr="00451F76" w:rsidRDefault="002C29B9" w:rsidP="00451F76">
      <w:pPr>
        <w:spacing w:after="0" w:line="240" w:lineRule="auto"/>
        <w:jc w:val="both"/>
        <w:rPr>
          <w:rFonts w:ascii="Times New Roman" w:hAnsi="Times New Roman"/>
          <w:lang w:val="fr-FR"/>
        </w:rPr>
      </w:pPr>
      <w:r w:rsidRPr="00451F76">
        <w:rPr>
          <w:rFonts w:ascii="Times New Roman" w:hAnsi="Times New Roman"/>
          <w:lang w:val="fr-FR"/>
        </w:rPr>
        <w:t xml:space="preserve">Biopsie </w:t>
      </w:r>
      <w:proofErr w:type="spellStart"/>
      <w:r w:rsidRPr="00451F76">
        <w:rPr>
          <w:rFonts w:ascii="Times New Roman" w:hAnsi="Times New Roman"/>
          <w:lang w:val="fr-FR"/>
        </w:rPr>
        <w:t>ganglionara</w:t>
      </w:r>
      <w:proofErr w:type="spellEnd"/>
      <w:r w:rsidRPr="00451F76">
        <w:rPr>
          <w:rFonts w:ascii="Times New Roman" w:hAnsi="Times New Roman"/>
          <w:lang w:val="fr-FR"/>
        </w:rPr>
        <w:t xml:space="preserve"> – in </w:t>
      </w:r>
      <w:proofErr w:type="spellStart"/>
      <w:r w:rsidRPr="00451F76">
        <w:rPr>
          <w:rFonts w:ascii="Times New Roman" w:hAnsi="Times New Roman"/>
          <w:lang w:val="fr-FR"/>
        </w:rPr>
        <w:t>caz</w:t>
      </w:r>
      <w:proofErr w:type="spellEnd"/>
      <w:r w:rsidRPr="00451F76">
        <w:rPr>
          <w:rFonts w:ascii="Times New Roman" w:hAnsi="Times New Roman"/>
          <w:lang w:val="fr-FR"/>
        </w:rPr>
        <w:t xml:space="preserve"> de </w:t>
      </w:r>
      <w:proofErr w:type="spellStart"/>
      <w:r w:rsidRPr="00451F76">
        <w:rPr>
          <w:rFonts w:ascii="Times New Roman" w:hAnsi="Times New Roman"/>
          <w:lang w:val="fr-FR"/>
        </w:rPr>
        <w:t>suspiciune</w:t>
      </w:r>
      <w:proofErr w:type="spellEnd"/>
      <w:r w:rsidRPr="00451F76">
        <w:rPr>
          <w:rFonts w:ascii="Times New Roman" w:hAnsi="Times New Roman"/>
          <w:lang w:val="fr-FR"/>
        </w:rPr>
        <w:t xml:space="preserve"> de </w:t>
      </w:r>
      <w:proofErr w:type="spellStart"/>
      <w:r w:rsidRPr="00451F76">
        <w:rPr>
          <w:rFonts w:ascii="Times New Roman" w:hAnsi="Times New Roman"/>
          <w:lang w:val="fr-FR"/>
        </w:rPr>
        <w:t>sindrom</w:t>
      </w:r>
      <w:proofErr w:type="spellEnd"/>
      <w:r w:rsidRPr="00451F76">
        <w:rPr>
          <w:rFonts w:ascii="Times New Roman" w:hAnsi="Times New Roman"/>
          <w:lang w:val="fr-FR"/>
        </w:rPr>
        <w:t xml:space="preserve"> Richter.</w:t>
      </w:r>
    </w:p>
    <w:p w:rsidR="00771170" w:rsidRDefault="00771170" w:rsidP="00451F76">
      <w:pPr>
        <w:spacing w:after="0" w:line="240" w:lineRule="auto"/>
        <w:jc w:val="both"/>
        <w:rPr>
          <w:rFonts w:ascii="Times New Roman" w:hAnsi="Times New Roman"/>
          <w:lang w:val="fr-FR"/>
        </w:rPr>
      </w:pPr>
    </w:p>
    <w:p w:rsidR="002C29B9" w:rsidRPr="00451F76" w:rsidRDefault="002C29B9" w:rsidP="00451F76">
      <w:pPr>
        <w:spacing w:after="0" w:line="240" w:lineRule="auto"/>
        <w:jc w:val="both"/>
        <w:rPr>
          <w:rFonts w:ascii="Times New Roman" w:hAnsi="Times New Roman"/>
          <w:lang w:val="fr-FR"/>
        </w:rPr>
      </w:pPr>
      <w:r w:rsidRPr="00451F76">
        <w:rPr>
          <w:rFonts w:ascii="Times New Roman" w:hAnsi="Times New Roman"/>
          <w:lang w:val="fr-FR"/>
        </w:rPr>
        <w:t xml:space="preserve">Biochimie </w:t>
      </w:r>
      <w:proofErr w:type="spellStart"/>
      <w:r w:rsidRPr="00451F76">
        <w:rPr>
          <w:rFonts w:ascii="Times New Roman" w:hAnsi="Times New Roman"/>
          <w:lang w:val="fr-FR"/>
        </w:rPr>
        <w:t>uzuala</w:t>
      </w:r>
      <w:proofErr w:type="spellEnd"/>
    </w:p>
    <w:p w:rsidR="002C29B9" w:rsidRPr="00451F76" w:rsidRDefault="002C29B9" w:rsidP="00451F76">
      <w:pPr>
        <w:spacing w:after="0" w:line="240" w:lineRule="auto"/>
        <w:jc w:val="both"/>
        <w:rPr>
          <w:rFonts w:ascii="Times New Roman" w:hAnsi="Times New Roman"/>
          <w:lang w:val="fr-FR"/>
        </w:rPr>
      </w:pPr>
    </w:p>
    <w:p w:rsidR="00F85568" w:rsidRDefault="00F85568" w:rsidP="00451F76">
      <w:pPr>
        <w:spacing w:after="0" w:line="240" w:lineRule="auto"/>
        <w:jc w:val="both"/>
        <w:rPr>
          <w:rFonts w:ascii="Times New Roman" w:hAnsi="Times New Roman"/>
          <w:b/>
          <w:bCs/>
          <w:i/>
          <w:lang w:val="fr-FR"/>
        </w:rPr>
      </w:pPr>
      <w:proofErr w:type="spellStart"/>
      <w:r w:rsidRPr="00451F76">
        <w:rPr>
          <w:rFonts w:ascii="Times New Roman" w:hAnsi="Times New Roman"/>
          <w:b/>
          <w:bCs/>
          <w:i/>
          <w:lang w:val="fr-FR"/>
        </w:rPr>
        <w:lastRenderedPageBreak/>
        <w:t>Planul</w:t>
      </w:r>
      <w:proofErr w:type="spellEnd"/>
      <w:r w:rsidRPr="00451F76">
        <w:rPr>
          <w:rFonts w:ascii="Times New Roman" w:hAnsi="Times New Roman"/>
          <w:b/>
          <w:bCs/>
          <w:i/>
          <w:lang w:val="fr-FR"/>
        </w:rPr>
        <w:t xml:space="preserve"> </w:t>
      </w:r>
      <w:proofErr w:type="gramStart"/>
      <w:r w:rsidRPr="00451F76">
        <w:rPr>
          <w:rFonts w:ascii="Times New Roman" w:hAnsi="Times New Roman"/>
          <w:b/>
          <w:bCs/>
          <w:i/>
          <w:lang w:val="fr-FR"/>
        </w:rPr>
        <w:t xml:space="preserve">de </w:t>
      </w:r>
      <w:proofErr w:type="spellStart"/>
      <w:r w:rsidRPr="00451F76">
        <w:rPr>
          <w:rFonts w:ascii="Times New Roman" w:hAnsi="Times New Roman"/>
          <w:b/>
          <w:bCs/>
          <w:i/>
          <w:lang w:val="fr-FR"/>
        </w:rPr>
        <w:t>investigaţie</w:t>
      </w:r>
      <w:proofErr w:type="spellEnd"/>
      <w:proofErr w:type="gramEnd"/>
      <w:r w:rsidRPr="00451F76">
        <w:rPr>
          <w:rFonts w:ascii="Times New Roman" w:hAnsi="Times New Roman"/>
          <w:b/>
          <w:bCs/>
          <w:i/>
          <w:lang w:val="fr-FR"/>
        </w:rPr>
        <w:t xml:space="preserve"> al </w:t>
      </w:r>
      <w:proofErr w:type="spellStart"/>
      <w:r w:rsidRPr="00451F76">
        <w:rPr>
          <w:rFonts w:ascii="Times New Roman" w:hAnsi="Times New Roman"/>
          <w:b/>
          <w:bCs/>
          <w:i/>
          <w:lang w:val="fr-FR"/>
        </w:rPr>
        <w:t>limfoamelor</w:t>
      </w:r>
      <w:proofErr w:type="spellEnd"/>
      <w:r w:rsidRPr="00451F76">
        <w:rPr>
          <w:rFonts w:ascii="Times New Roman" w:hAnsi="Times New Roman"/>
          <w:b/>
          <w:bCs/>
          <w:i/>
          <w:lang w:val="fr-FR"/>
        </w:rPr>
        <w:t xml:space="preserve"> maligne</w:t>
      </w:r>
    </w:p>
    <w:p w:rsidR="00771170" w:rsidRPr="00451F76" w:rsidRDefault="00771170" w:rsidP="00451F76">
      <w:pPr>
        <w:spacing w:after="0" w:line="240" w:lineRule="auto"/>
        <w:jc w:val="both"/>
        <w:rPr>
          <w:rFonts w:ascii="Times New Roman" w:hAnsi="Times New Roman"/>
          <w:b/>
          <w:bCs/>
          <w:i/>
          <w:lang w:val="fr-FR"/>
        </w:rPr>
      </w:pPr>
    </w:p>
    <w:p w:rsidR="00F85568" w:rsidRDefault="00F85568" w:rsidP="00451F76">
      <w:pPr>
        <w:spacing w:after="0" w:line="240" w:lineRule="auto"/>
        <w:jc w:val="both"/>
        <w:rPr>
          <w:rFonts w:ascii="Times New Roman" w:hAnsi="Times New Roman"/>
          <w:lang w:val="fr-FR"/>
        </w:rPr>
      </w:pPr>
      <w:proofErr w:type="spellStart"/>
      <w:r w:rsidRPr="00451F76">
        <w:rPr>
          <w:rFonts w:ascii="Times New Roman" w:hAnsi="Times New Roman"/>
          <w:lang w:val="fr-FR"/>
        </w:rPr>
        <w:t>Necesită</w:t>
      </w:r>
      <w:proofErr w:type="spellEnd"/>
      <w:r w:rsidRPr="00451F76">
        <w:rPr>
          <w:rFonts w:ascii="Times New Roman" w:hAnsi="Times New Roman"/>
          <w:lang w:val="fr-FR"/>
        </w:rPr>
        <w:t xml:space="preserve"> OBLIGATORIU </w:t>
      </w:r>
      <w:r w:rsidRPr="00451F76">
        <w:rPr>
          <w:rFonts w:ascii="Times New Roman" w:hAnsi="Times New Roman"/>
          <w:b/>
          <w:bCs/>
          <w:lang w:val="fr-FR"/>
        </w:rPr>
        <w:t xml:space="preserve">biopsie </w:t>
      </w:r>
      <w:proofErr w:type="spellStart"/>
      <w:r w:rsidRPr="00451F76">
        <w:rPr>
          <w:rFonts w:ascii="Times New Roman" w:hAnsi="Times New Roman"/>
          <w:b/>
          <w:bCs/>
          <w:lang w:val="fr-FR"/>
        </w:rPr>
        <w:t>ganglionară</w:t>
      </w:r>
      <w:proofErr w:type="spellEnd"/>
      <w:r w:rsidRPr="00451F76">
        <w:rPr>
          <w:rFonts w:ascii="Times New Roman" w:hAnsi="Times New Roman"/>
          <w:b/>
          <w:bCs/>
          <w:lang w:val="fr-FR"/>
        </w:rPr>
        <w:t xml:space="preserve">, examen </w:t>
      </w:r>
      <w:proofErr w:type="spellStart"/>
      <w:r w:rsidRPr="00451F76">
        <w:rPr>
          <w:rFonts w:ascii="Times New Roman" w:hAnsi="Times New Roman"/>
          <w:b/>
          <w:bCs/>
          <w:lang w:val="fr-FR"/>
        </w:rPr>
        <w:t>histopatologic</w:t>
      </w:r>
      <w:proofErr w:type="spellEnd"/>
      <w:r w:rsidRPr="00451F76">
        <w:rPr>
          <w:rFonts w:ascii="Times New Roman" w:hAnsi="Times New Roman"/>
          <w:b/>
          <w:bCs/>
          <w:lang w:val="fr-FR"/>
        </w:rPr>
        <w:t xml:space="preserve"> </w:t>
      </w:r>
      <w:proofErr w:type="spellStart"/>
      <w:r w:rsidRPr="00451F76">
        <w:rPr>
          <w:rFonts w:ascii="Times New Roman" w:hAnsi="Times New Roman"/>
          <w:b/>
          <w:bCs/>
          <w:lang w:val="fr-FR"/>
        </w:rPr>
        <w:t>şi</w:t>
      </w:r>
      <w:proofErr w:type="spellEnd"/>
      <w:r w:rsidRPr="00451F76">
        <w:rPr>
          <w:rFonts w:ascii="Times New Roman" w:hAnsi="Times New Roman"/>
          <w:b/>
          <w:bCs/>
          <w:lang w:val="fr-FR"/>
        </w:rPr>
        <w:t xml:space="preserve"> </w:t>
      </w:r>
      <w:proofErr w:type="spellStart"/>
      <w:r w:rsidRPr="00451F76">
        <w:rPr>
          <w:rFonts w:ascii="Times New Roman" w:hAnsi="Times New Roman"/>
          <w:b/>
          <w:bCs/>
          <w:lang w:val="fr-FR"/>
        </w:rPr>
        <w:t>imunohistochimic</w:t>
      </w:r>
      <w:proofErr w:type="spellEnd"/>
      <w:r w:rsidRPr="00451F76">
        <w:rPr>
          <w:rFonts w:ascii="Times New Roman" w:hAnsi="Times New Roman"/>
          <w:b/>
          <w:bCs/>
          <w:lang w:val="fr-FR"/>
        </w:rPr>
        <w:t xml:space="preserve"> </w:t>
      </w:r>
      <w:proofErr w:type="spellStart"/>
      <w:r w:rsidRPr="00451F76">
        <w:rPr>
          <w:rFonts w:ascii="Times New Roman" w:hAnsi="Times New Roman"/>
          <w:lang w:val="fr-FR"/>
        </w:rPr>
        <w:t>pentru</w:t>
      </w:r>
      <w:proofErr w:type="spellEnd"/>
      <w:r w:rsidRPr="00451F76">
        <w:rPr>
          <w:rFonts w:ascii="Times New Roman" w:hAnsi="Times New Roman"/>
          <w:lang w:val="fr-FR"/>
        </w:rPr>
        <w:t xml:space="preserve"> </w:t>
      </w:r>
      <w:proofErr w:type="spellStart"/>
      <w:r w:rsidRPr="00451F76">
        <w:rPr>
          <w:rFonts w:ascii="Times New Roman" w:hAnsi="Times New Roman"/>
          <w:lang w:val="fr-FR"/>
        </w:rPr>
        <w:t>stabilirea</w:t>
      </w:r>
      <w:proofErr w:type="spellEnd"/>
      <w:r w:rsidRPr="00451F76">
        <w:rPr>
          <w:rFonts w:ascii="Times New Roman" w:hAnsi="Times New Roman"/>
          <w:lang w:val="fr-FR"/>
        </w:rPr>
        <w:t xml:space="preserve">  </w:t>
      </w:r>
      <w:proofErr w:type="spellStart"/>
      <w:r w:rsidRPr="00451F76">
        <w:rPr>
          <w:rFonts w:ascii="Times New Roman" w:hAnsi="Times New Roman"/>
          <w:lang w:val="fr-FR"/>
        </w:rPr>
        <w:t>diagnosticului</w:t>
      </w:r>
      <w:proofErr w:type="spellEnd"/>
      <w:r w:rsidRPr="00451F76">
        <w:rPr>
          <w:rFonts w:ascii="Times New Roman" w:hAnsi="Times New Roman"/>
          <w:lang w:val="fr-FR"/>
        </w:rPr>
        <w:t xml:space="preserve"> </w:t>
      </w:r>
      <w:proofErr w:type="spellStart"/>
      <w:r w:rsidRPr="00451F76">
        <w:rPr>
          <w:rFonts w:ascii="Times New Roman" w:hAnsi="Times New Roman"/>
          <w:lang w:val="fr-FR"/>
        </w:rPr>
        <w:t>corect</w:t>
      </w:r>
      <w:proofErr w:type="spellEnd"/>
      <w:r w:rsidRPr="00451F76">
        <w:rPr>
          <w:rFonts w:ascii="Times New Roman" w:hAnsi="Times New Roman"/>
          <w:lang w:val="fr-FR"/>
        </w:rPr>
        <w:t xml:space="preserve"> de </w:t>
      </w:r>
      <w:proofErr w:type="spellStart"/>
      <w:r w:rsidRPr="00451F76">
        <w:rPr>
          <w:rFonts w:ascii="Times New Roman" w:hAnsi="Times New Roman"/>
          <w:lang w:val="fr-FR"/>
        </w:rPr>
        <w:t>boala</w:t>
      </w:r>
      <w:proofErr w:type="spellEnd"/>
      <w:r w:rsidRPr="00451F76">
        <w:rPr>
          <w:rFonts w:ascii="Times New Roman" w:hAnsi="Times New Roman"/>
          <w:lang w:val="fr-FR"/>
        </w:rPr>
        <w:t xml:space="preserve"> Hodgkin (</w:t>
      </w:r>
      <w:proofErr w:type="spellStart"/>
      <w:r w:rsidRPr="00451F76">
        <w:rPr>
          <w:rFonts w:ascii="Times New Roman" w:hAnsi="Times New Roman"/>
          <w:lang w:val="fr-FR"/>
        </w:rPr>
        <w:t>cu</w:t>
      </w:r>
      <w:proofErr w:type="spellEnd"/>
      <w:r w:rsidRPr="00451F76">
        <w:rPr>
          <w:rFonts w:ascii="Times New Roman" w:hAnsi="Times New Roman"/>
          <w:lang w:val="fr-FR"/>
        </w:rPr>
        <w:t xml:space="preserve"> </w:t>
      </w:r>
      <w:proofErr w:type="spellStart"/>
      <w:r w:rsidRPr="00451F76">
        <w:rPr>
          <w:rFonts w:ascii="Times New Roman" w:hAnsi="Times New Roman"/>
          <w:lang w:val="fr-FR"/>
        </w:rPr>
        <w:t>cele</w:t>
      </w:r>
      <w:proofErr w:type="spellEnd"/>
      <w:r w:rsidRPr="00451F76">
        <w:rPr>
          <w:rFonts w:ascii="Times New Roman" w:hAnsi="Times New Roman"/>
          <w:lang w:val="fr-FR"/>
        </w:rPr>
        <w:t xml:space="preserve"> 5 </w:t>
      </w:r>
      <w:proofErr w:type="spellStart"/>
      <w:r w:rsidRPr="00451F76">
        <w:rPr>
          <w:rFonts w:ascii="Times New Roman" w:hAnsi="Times New Roman"/>
          <w:lang w:val="fr-FR"/>
        </w:rPr>
        <w:t>subtipuri</w:t>
      </w:r>
      <w:proofErr w:type="spellEnd"/>
      <w:r w:rsidRPr="00451F76">
        <w:rPr>
          <w:rFonts w:ascii="Times New Roman" w:hAnsi="Times New Roman"/>
          <w:lang w:val="fr-FR"/>
        </w:rPr>
        <w:t xml:space="preserve">) </w:t>
      </w:r>
      <w:proofErr w:type="spellStart"/>
      <w:r w:rsidRPr="00451F76">
        <w:rPr>
          <w:rFonts w:ascii="Times New Roman" w:hAnsi="Times New Roman"/>
          <w:lang w:val="fr-FR"/>
        </w:rPr>
        <w:t>sau</w:t>
      </w:r>
      <w:proofErr w:type="spellEnd"/>
      <w:r w:rsidRPr="00451F76">
        <w:rPr>
          <w:rFonts w:ascii="Times New Roman" w:hAnsi="Times New Roman"/>
          <w:lang w:val="fr-FR"/>
        </w:rPr>
        <w:t xml:space="preserve"> L</w:t>
      </w:r>
      <w:r w:rsidR="002C29B9" w:rsidRPr="00451F76">
        <w:rPr>
          <w:rFonts w:ascii="Times New Roman" w:hAnsi="Times New Roman"/>
          <w:lang w:val="fr-FR"/>
        </w:rPr>
        <w:t>MNH (</w:t>
      </w:r>
      <w:proofErr w:type="spellStart"/>
      <w:r w:rsidR="002C29B9" w:rsidRPr="00451F76">
        <w:rPr>
          <w:rFonts w:ascii="Times New Roman" w:hAnsi="Times New Roman"/>
          <w:lang w:val="fr-FR"/>
        </w:rPr>
        <w:t>cu</w:t>
      </w:r>
      <w:proofErr w:type="spellEnd"/>
      <w:r w:rsidR="002C29B9" w:rsidRPr="00451F76">
        <w:rPr>
          <w:rFonts w:ascii="Times New Roman" w:hAnsi="Times New Roman"/>
          <w:lang w:val="fr-FR"/>
        </w:rPr>
        <w:t xml:space="preserve"> </w:t>
      </w:r>
      <w:proofErr w:type="spellStart"/>
      <w:r w:rsidR="002C29B9" w:rsidRPr="00451F76">
        <w:rPr>
          <w:rFonts w:ascii="Times New Roman" w:hAnsi="Times New Roman"/>
          <w:lang w:val="fr-FR"/>
        </w:rPr>
        <w:t>subtipurile</w:t>
      </w:r>
      <w:proofErr w:type="spellEnd"/>
      <w:r w:rsidR="002C29B9" w:rsidRPr="00451F76">
        <w:rPr>
          <w:rFonts w:ascii="Times New Roman" w:hAnsi="Times New Roman"/>
          <w:lang w:val="fr-FR"/>
        </w:rPr>
        <w:t xml:space="preserve"> </w:t>
      </w:r>
      <w:proofErr w:type="spellStart"/>
      <w:r w:rsidR="002C29B9" w:rsidRPr="00451F76">
        <w:rPr>
          <w:rFonts w:ascii="Times New Roman" w:hAnsi="Times New Roman"/>
          <w:lang w:val="fr-FR"/>
        </w:rPr>
        <w:t>din</w:t>
      </w:r>
      <w:proofErr w:type="spellEnd"/>
      <w:r w:rsidR="002C29B9" w:rsidRPr="00451F76">
        <w:rPr>
          <w:rFonts w:ascii="Times New Roman" w:hAnsi="Times New Roman"/>
          <w:lang w:val="fr-FR"/>
        </w:rPr>
        <w:t xml:space="preserve"> </w:t>
      </w:r>
      <w:proofErr w:type="spellStart"/>
      <w:r w:rsidR="002C29B9" w:rsidRPr="00451F76">
        <w:rPr>
          <w:rFonts w:ascii="Times New Roman" w:hAnsi="Times New Roman"/>
          <w:lang w:val="fr-FR"/>
        </w:rPr>
        <w:t>clasificarea</w:t>
      </w:r>
      <w:proofErr w:type="spellEnd"/>
      <w:r w:rsidRPr="00451F76">
        <w:rPr>
          <w:rFonts w:ascii="Times New Roman" w:hAnsi="Times New Roman"/>
          <w:lang w:val="fr-FR"/>
        </w:rPr>
        <w:t xml:space="preserve"> WHO), </w:t>
      </w:r>
      <w:proofErr w:type="spellStart"/>
      <w:r w:rsidRPr="00451F76">
        <w:rPr>
          <w:rFonts w:ascii="Times New Roman" w:hAnsi="Times New Roman"/>
          <w:lang w:val="fr-FR"/>
        </w:rPr>
        <w:t>prognosticului</w:t>
      </w:r>
      <w:proofErr w:type="spellEnd"/>
      <w:r w:rsidRPr="00451F76">
        <w:rPr>
          <w:rFonts w:ascii="Times New Roman" w:hAnsi="Times New Roman"/>
          <w:lang w:val="fr-FR"/>
        </w:rPr>
        <w:t xml:space="preserve"> </w:t>
      </w:r>
      <w:proofErr w:type="spellStart"/>
      <w:r w:rsidRPr="00451F76">
        <w:rPr>
          <w:rFonts w:ascii="Times New Roman" w:hAnsi="Times New Roman"/>
          <w:lang w:val="fr-FR"/>
        </w:rPr>
        <w:t>şi</w:t>
      </w:r>
      <w:proofErr w:type="spellEnd"/>
      <w:r w:rsidRPr="00451F76">
        <w:rPr>
          <w:rFonts w:ascii="Times New Roman" w:hAnsi="Times New Roman"/>
          <w:lang w:val="fr-FR"/>
        </w:rPr>
        <w:t xml:space="preserve"> </w:t>
      </w:r>
      <w:proofErr w:type="spellStart"/>
      <w:r w:rsidRPr="00451F76">
        <w:rPr>
          <w:rFonts w:ascii="Times New Roman" w:hAnsi="Times New Roman"/>
          <w:lang w:val="fr-FR"/>
        </w:rPr>
        <w:t>schemei</w:t>
      </w:r>
      <w:proofErr w:type="spellEnd"/>
      <w:r w:rsidRPr="00451F76">
        <w:rPr>
          <w:rFonts w:ascii="Times New Roman" w:hAnsi="Times New Roman"/>
          <w:lang w:val="fr-FR"/>
        </w:rPr>
        <w:t xml:space="preserve"> </w:t>
      </w:r>
      <w:proofErr w:type="spellStart"/>
      <w:r w:rsidRPr="00451F76">
        <w:rPr>
          <w:rFonts w:ascii="Times New Roman" w:hAnsi="Times New Roman"/>
          <w:lang w:val="fr-FR"/>
        </w:rPr>
        <w:t>terapeutice</w:t>
      </w:r>
      <w:proofErr w:type="spellEnd"/>
      <w:r w:rsidRPr="00451F76">
        <w:rPr>
          <w:rFonts w:ascii="Times New Roman" w:hAnsi="Times New Roman"/>
          <w:lang w:val="fr-FR"/>
        </w:rPr>
        <w:t>.</w:t>
      </w:r>
    </w:p>
    <w:p w:rsidR="00771170" w:rsidRPr="00451F76" w:rsidRDefault="00771170" w:rsidP="00451F76">
      <w:pPr>
        <w:spacing w:after="0" w:line="240" w:lineRule="auto"/>
        <w:jc w:val="both"/>
        <w:rPr>
          <w:rFonts w:ascii="Times New Roman" w:hAnsi="Times New Roman"/>
          <w:lang w:val="fr-FR"/>
        </w:rPr>
      </w:pPr>
    </w:p>
    <w:p w:rsidR="00451F76" w:rsidRDefault="00F85568" w:rsidP="00451F76">
      <w:pPr>
        <w:spacing w:after="0" w:line="240" w:lineRule="auto"/>
        <w:jc w:val="both"/>
        <w:rPr>
          <w:rFonts w:ascii="Times New Roman" w:hAnsi="Times New Roman"/>
          <w:lang w:val="de-DE"/>
        </w:rPr>
      </w:pPr>
      <w:r w:rsidRPr="00451F76">
        <w:rPr>
          <w:rFonts w:ascii="Times New Roman" w:hAnsi="Times New Roman"/>
          <w:i/>
          <w:iCs/>
          <w:lang w:val="de-DE"/>
        </w:rPr>
        <w:t xml:space="preserve">   Imunohistochimia</w:t>
      </w:r>
      <w:r w:rsidRPr="00451F76">
        <w:rPr>
          <w:rFonts w:ascii="Times New Roman" w:hAnsi="Times New Roman"/>
          <w:lang w:val="de-DE"/>
        </w:rPr>
        <w:t xml:space="preserve"> precizează apartenenţa la un anume tip celular </w:t>
      </w:r>
      <w:r w:rsidR="00771170">
        <w:rPr>
          <w:rFonts w:ascii="Times New Roman" w:hAnsi="Times New Roman"/>
          <w:lang w:val="de-DE"/>
        </w:rPr>
        <w:t>prin markerii specifici.</w:t>
      </w:r>
    </w:p>
    <w:p w:rsidR="00771170" w:rsidRDefault="00771170" w:rsidP="00451F76">
      <w:pPr>
        <w:spacing w:after="0" w:line="240" w:lineRule="auto"/>
        <w:jc w:val="both"/>
        <w:rPr>
          <w:rFonts w:ascii="Times New Roman" w:hAnsi="Times New Roman"/>
          <w:lang w:val="de-DE"/>
        </w:rPr>
      </w:pPr>
    </w:p>
    <w:p w:rsidR="00F85568" w:rsidRDefault="00F85568" w:rsidP="00451F76">
      <w:pPr>
        <w:spacing w:after="0" w:line="240" w:lineRule="auto"/>
        <w:jc w:val="both"/>
        <w:rPr>
          <w:rFonts w:ascii="Times New Roman" w:hAnsi="Times New Roman"/>
          <w:lang w:val="de-DE"/>
        </w:rPr>
      </w:pPr>
      <w:r w:rsidRPr="00451F76">
        <w:rPr>
          <w:rFonts w:ascii="Times New Roman" w:hAnsi="Times New Roman"/>
          <w:lang w:val="de-DE"/>
        </w:rPr>
        <w:t xml:space="preserve">   Anomaliile hematologice şi bioumorale se apreciază prin: hemoleucogramă, VSH, fibrinogen, PCR, transaminaze, FA, </w:t>
      </w:r>
      <w:r w:rsidRPr="00451F76">
        <w:rPr>
          <w:rFonts w:ascii="Times New Roman" w:hAnsi="Times New Roman"/>
        </w:rPr>
        <w:sym w:font="Symbol" w:char="F067"/>
      </w:r>
      <w:r w:rsidRPr="00451F76">
        <w:rPr>
          <w:rFonts w:ascii="Times New Roman" w:hAnsi="Times New Roman"/>
          <w:lang w:val="de-DE"/>
        </w:rPr>
        <w:t>GT, uree, creatinină, acid uric seric;</w:t>
      </w:r>
    </w:p>
    <w:p w:rsidR="00771170" w:rsidRPr="00451F76" w:rsidRDefault="00771170" w:rsidP="00451F76">
      <w:pPr>
        <w:spacing w:after="0" w:line="240" w:lineRule="auto"/>
        <w:jc w:val="both"/>
        <w:rPr>
          <w:rFonts w:ascii="Times New Roman" w:hAnsi="Times New Roman"/>
          <w:lang w:val="de-DE"/>
        </w:rPr>
      </w:pPr>
    </w:p>
    <w:p w:rsidR="00F85568" w:rsidRDefault="00F85568" w:rsidP="00451F76">
      <w:pPr>
        <w:spacing w:after="0" w:line="240" w:lineRule="auto"/>
        <w:jc w:val="both"/>
        <w:rPr>
          <w:rFonts w:ascii="Times New Roman" w:hAnsi="Times New Roman"/>
          <w:lang w:val="de-DE"/>
        </w:rPr>
      </w:pPr>
      <w:r w:rsidRPr="00451F76">
        <w:rPr>
          <w:rFonts w:ascii="Times New Roman" w:hAnsi="Times New Roman"/>
          <w:lang w:val="de-DE"/>
        </w:rPr>
        <w:t>Aprecierea extensiei bolii şi stadializarea  necesită  explorări imagistice  (Rx toracică,  ecografie abd</w:t>
      </w:r>
      <w:r w:rsidR="002C29B9" w:rsidRPr="00451F76">
        <w:rPr>
          <w:rFonts w:ascii="Times New Roman" w:hAnsi="Times New Roman"/>
          <w:lang w:val="de-DE"/>
        </w:rPr>
        <w:t xml:space="preserve">ominală, </w:t>
      </w:r>
      <w:r w:rsidRPr="00451F76">
        <w:rPr>
          <w:rFonts w:ascii="Times New Roman" w:hAnsi="Times New Roman"/>
          <w:lang w:val="de-DE"/>
        </w:rPr>
        <w:t xml:space="preserve"> CT, RMN, scintigrafie, PET) şi endoscopii cu biopsii. </w:t>
      </w:r>
    </w:p>
    <w:p w:rsidR="00771170" w:rsidRPr="00451F76" w:rsidRDefault="00771170" w:rsidP="00451F76">
      <w:pPr>
        <w:spacing w:after="0" w:line="240" w:lineRule="auto"/>
        <w:jc w:val="both"/>
        <w:rPr>
          <w:rFonts w:ascii="Times New Roman" w:hAnsi="Times New Roman"/>
          <w:lang w:val="de-DE"/>
        </w:rPr>
      </w:pPr>
    </w:p>
    <w:p w:rsidR="00F85568" w:rsidRDefault="00F85568" w:rsidP="00451F76">
      <w:pPr>
        <w:spacing w:after="0" w:line="240" w:lineRule="auto"/>
        <w:jc w:val="both"/>
        <w:rPr>
          <w:rFonts w:ascii="Times New Roman" w:hAnsi="Times New Roman"/>
          <w:lang w:val="de-DE"/>
        </w:rPr>
      </w:pPr>
      <w:r w:rsidRPr="00451F76">
        <w:rPr>
          <w:rFonts w:ascii="Times New Roman" w:hAnsi="Times New Roman"/>
          <w:lang w:val="de-DE"/>
        </w:rPr>
        <w:t xml:space="preserve">   Anomalii imunologice: electroforeza proteinelor, imunelectroforeza</w:t>
      </w:r>
    </w:p>
    <w:p w:rsidR="00771170" w:rsidRPr="00451F76" w:rsidRDefault="00771170" w:rsidP="00451F76">
      <w:pPr>
        <w:spacing w:after="0" w:line="240" w:lineRule="auto"/>
        <w:jc w:val="both"/>
        <w:rPr>
          <w:rFonts w:ascii="Times New Roman" w:hAnsi="Times New Roman"/>
          <w:lang w:val="de-DE"/>
        </w:rPr>
      </w:pPr>
    </w:p>
    <w:p w:rsidR="00771170" w:rsidRDefault="00F85568" w:rsidP="00451F76">
      <w:pPr>
        <w:spacing w:after="0" w:line="240" w:lineRule="auto"/>
        <w:jc w:val="both"/>
        <w:rPr>
          <w:rFonts w:ascii="Times New Roman" w:hAnsi="Times New Roman"/>
          <w:lang w:val="de-DE"/>
        </w:rPr>
      </w:pPr>
      <w:r w:rsidRPr="00451F76">
        <w:rPr>
          <w:rFonts w:ascii="Times New Roman" w:hAnsi="Times New Roman"/>
          <w:lang w:val="de-DE"/>
        </w:rPr>
        <w:t xml:space="preserve">   Apreciere</w:t>
      </w:r>
      <w:r w:rsidR="00771170">
        <w:rPr>
          <w:rFonts w:ascii="Times New Roman" w:hAnsi="Times New Roman"/>
          <w:lang w:val="de-DE"/>
        </w:rPr>
        <w:t>a volumului tumoral:  LDH seric</w:t>
      </w:r>
    </w:p>
    <w:p w:rsidR="00771170" w:rsidRDefault="00771170" w:rsidP="00451F76">
      <w:pPr>
        <w:spacing w:after="0" w:line="240" w:lineRule="auto"/>
        <w:jc w:val="both"/>
        <w:rPr>
          <w:rFonts w:ascii="Times New Roman" w:hAnsi="Times New Roman"/>
          <w:lang w:val="de-DE"/>
        </w:rPr>
      </w:pPr>
      <w:r>
        <w:rPr>
          <w:rFonts w:ascii="Times New Roman" w:hAnsi="Times New Roman"/>
          <w:lang w:val="de-DE"/>
        </w:rPr>
        <w:t xml:space="preserve">                                                    </w:t>
      </w:r>
      <w:r w:rsidR="00F85568" w:rsidRPr="00451F76">
        <w:rPr>
          <w:rFonts w:ascii="Times New Roman" w:hAnsi="Times New Roman"/>
          <w:lang w:val="de-DE"/>
        </w:rPr>
        <w:t xml:space="preserve"> </w:t>
      </w:r>
      <w:r w:rsidR="00F85568" w:rsidRPr="00451F76">
        <w:rPr>
          <w:rFonts w:ascii="Times New Roman" w:hAnsi="Times New Roman"/>
        </w:rPr>
        <w:sym w:font="Symbol" w:char="F062"/>
      </w:r>
      <w:r w:rsidR="00F85568" w:rsidRPr="00451F76">
        <w:rPr>
          <w:rFonts w:ascii="Times New Roman" w:hAnsi="Times New Roman"/>
          <w:vertAlign w:val="subscript"/>
          <w:lang w:val="de-DE"/>
        </w:rPr>
        <w:t>2</w:t>
      </w:r>
      <w:r w:rsidR="00F85568" w:rsidRPr="00451F76">
        <w:rPr>
          <w:rFonts w:ascii="Times New Roman" w:hAnsi="Times New Roman"/>
          <w:lang w:val="de-DE"/>
        </w:rPr>
        <w:t xml:space="preserve">microglobulina </w:t>
      </w:r>
    </w:p>
    <w:p w:rsidR="00F85568" w:rsidRPr="00451F76" w:rsidRDefault="00F85568" w:rsidP="00451F76">
      <w:pPr>
        <w:spacing w:after="0" w:line="240" w:lineRule="auto"/>
        <w:jc w:val="both"/>
        <w:rPr>
          <w:rFonts w:ascii="Times New Roman" w:hAnsi="Times New Roman"/>
          <w:lang w:val="de-DE"/>
        </w:rPr>
      </w:pPr>
      <w:r w:rsidRPr="00451F76">
        <w:rPr>
          <w:rFonts w:ascii="Times New Roman" w:hAnsi="Times New Roman"/>
          <w:lang w:val="de-DE"/>
        </w:rPr>
        <w:t xml:space="preserve">       </w:t>
      </w:r>
    </w:p>
    <w:p w:rsidR="00F85568" w:rsidRDefault="00F85568" w:rsidP="00451F76">
      <w:pPr>
        <w:spacing w:after="0" w:line="240" w:lineRule="auto"/>
        <w:jc w:val="both"/>
        <w:rPr>
          <w:rFonts w:ascii="Times New Roman" w:hAnsi="Times New Roman"/>
          <w:lang w:val="de-DE"/>
        </w:rPr>
      </w:pPr>
      <w:r w:rsidRPr="00451F76">
        <w:rPr>
          <w:rFonts w:ascii="Times New Roman" w:hAnsi="Times New Roman"/>
          <w:lang w:val="de-DE"/>
        </w:rPr>
        <w:t xml:space="preserve">   Examenul citogenet</w:t>
      </w:r>
      <w:r w:rsidR="00771170">
        <w:rPr>
          <w:rFonts w:ascii="Times New Roman" w:hAnsi="Times New Roman"/>
          <w:lang w:val="de-DE"/>
        </w:rPr>
        <w:t xml:space="preserve">ic este </w:t>
      </w:r>
      <w:r w:rsidRPr="00451F76">
        <w:rPr>
          <w:rFonts w:ascii="Times New Roman" w:hAnsi="Times New Roman"/>
          <w:lang w:val="de-DE"/>
        </w:rPr>
        <w:t xml:space="preserve"> ut</w:t>
      </w:r>
      <w:r w:rsidR="00451F76">
        <w:rPr>
          <w:rFonts w:ascii="Times New Roman" w:hAnsi="Times New Roman"/>
          <w:lang w:val="de-DE"/>
        </w:rPr>
        <w:t>il în aprecierea prognosticului.</w:t>
      </w:r>
    </w:p>
    <w:p w:rsidR="00451F76" w:rsidRPr="00451F76" w:rsidRDefault="00451F76" w:rsidP="00451F76">
      <w:pPr>
        <w:spacing w:after="0" w:line="240" w:lineRule="auto"/>
        <w:jc w:val="both"/>
        <w:rPr>
          <w:rFonts w:ascii="Times New Roman" w:hAnsi="Times New Roman"/>
          <w:lang w:val="de-DE"/>
        </w:rPr>
      </w:pPr>
    </w:p>
    <w:p w:rsidR="00F85568" w:rsidRDefault="00F85568" w:rsidP="00451F76">
      <w:pPr>
        <w:spacing w:after="0" w:line="240" w:lineRule="auto"/>
        <w:jc w:val="both"/>
        <w:rPr>
          <w:rFonts w:ascii="Times New Roman" w:hAnsi="Times New Roman"/>
          <w:b/>
          <w:i/>
          <w:iCs/>
          <w:lang w:val="ro-RO"/>
        </w:rPr>
      </w:pPr>
      <w:r w:rsidRPr="00451F76">
        <w:rPr>
          <w:rFonts w:ascii="Times New Roman" w:hAnsi="Times New Roman"/>
          <w:b/>
          <w:i/>
          <w:iCs/>
          <w:lang w:val="ro-RO"/>
        </w:rPr>
        <w:t>Explorarea mielomului multiplu</w:t>
      </w:r>
    </w:p>
    <w:p w:rsidR="00451F76" w:rsidRPr="00451F76" w:rsidRDefault="00451F76" w:rsidP="00451F76">
      <w:pPr>
        <w:spacing w:after="0" w:line="240" w:lineRule="auto"/>
        <w:jc w:val="both"/>
        <w:rPr>
          <w:rFonts w:ascii="Times New Roman" w:hAnsi="Times New Roman"/>
          <w:b/>
          <w:i/>
          <w:iCs/>
          <w:lang w:val="ro-RO"/>
        </w:rPr>
      </w:pPr>
    </w:p>
    <w:p w:rsidR="00771170" w:rsidRDefault="009B7063" w:rsidP="00451F76">
      <w:pPr>
        <w:spacing w:after="0" w:line="240" w:lineRule="auto"/>
        <w:jc w:val="both"/>
        <w:rPr>
          <w:rFonts w:ascii="Times New Roman" w:hAnsi="Times New Roman"/>
          <w:lang w:val="ro-RO"/>
        </w:rPr>
      </w:pPr>
      <w:r w:rsidRPr="00771170">
        <w:rPr>
          <w:rFonts w:ascii="Times New Roman" w:hAnsi="Times New Roman"/>
          <w:i/>
          <w:lang w:val="ro-RO"/>
        </w:rPr>
        <w:t>Hemoleucograma</w:t>
      </w:r>
      <w:r w:rsidRPr="00451F76">
        <w:rPr>
          <w:rFonts w:ascii="Times New Roman" w:hAnsi="Times New Roman"/>
          <w:lang w:val="ro-RO"/>
        </w:rPr>
        <w:t xml:space="preserve">: </w:t>
      </w:r>
      <w:r w:rsidR="00771170">
        <w:rPr>
          <w:rFonts w:ascii="Times New Roman" w:hAnsi="Times New Roman"/>
          <w:lang w:val="ro-RO"/>
        </w:rPr>
        <w:t xml:space="preserve"> ]</w:t>
      </w:r>
      <w:r w:rsidR="00F85568" w:rsidRPr="00451F76">
        <w:rPr>
          <w:rFonts w:ascii="Times New Roman" w:hAnsi="Times New Roman"/>
          <w:lang w:val="ro-RO"/>
        </w:rPr>
        <w:t xml:space="preserve">n sângele periferic se observă: </w:t>
      </w:r>
    </w:p>
    <w:p w:rsidR="00771170" w:rsidRPr="00771170" w:rsidRDefault="00F85568" w:rsidP="00771170">
      <w:pPr>
        <w:pStyle w:val="ListParagraph"/>
        <w:numPr>
          <w:ilvl w:val="0"/>
          <w:numId w:val="1"/>
        </w:numPr>
        <w:spacing w:after="0" w:line="240" w:lineRule="auto"/>
        <w:jc w:val="both"/>
        <w:rPr>
          <w:rFonts w:ascii="Times New Roman" w:hAnsi="Times New Roman"/>
          <w:i/>
          <w:iCs/>
          <w:lang w:val="ro-RO"/>
        </w:rPr>
      </w:pPr>
      <w:r w:rsidRPr="00771170">
        <w:rPr>
          <w:rFonts w:ascii="Times New Roman" w:hAnsi="Times New Roman"/>
          <w:lang w:val="ro-RO"/>
        </w:rPr>
        <w:t xml:space="preserve">anemie moderată, normocromă, normocitară;  hematii în fişicuri; </w:t>
      </w:r>
      <w:r w:rsidR="00451F76" w:rsidRPr="00771170">
        <w:rPr>
          <w:rFonts w:ascii="Times New Roman" w:hAnsi="Times New Roman"/>
          <w:lang w:val="ro-RO"/>
        </w:rPr>
        <w:t xml:space="preserve">reticulocite; </w:t>
      </w:r>
    </w:p>
    <w:p w:rsidR="00771170" w:rsidRPr="00771170" w:rsidRDefault="00F85568" w:rsidP="00771170">
      <w:pPr>
        <w:pStyle w:val="ListParagraph"/>
        <w:numPr>
          <w:ilvl w:val="0"/>
          <w:numId w:val="1"/>
        </w:numPr>
        <w:spacing w:after="0" w:line="240" w:lineRule="auto"/>
        <w:jc w:val="both"/>
        <w:rPr>
          <w:rFonts w:ascii="Times New Roman" w:hAnsi="Times New Roman"/>
          <w:i/>
          <w:iCs/>
          <w:lang w:val="ro-RO"/>
        </w:rPr>
      </w:pPr>
      <w:r w:rsidRPr="00771170">
        <w:rPr>
          <w:rFonts w:ascii="Times New Roman" w:hAnsi="Times New Roman"/>
          <w:lang w:val="ro-RO"/>
        </w:rPr>
        <w:t xml:space="preserve">VSH crescut; </w:t>
      </w:r>
    </w:p>
    <w:p w:rsidR="00771170" w:rsidRPr="00771170" w:rsidRDefault="00F85568" w:rsidP="00771170">
      <w:pPr>
        <w:pStyle w:val="ListParagraph"/>
        <w:numPr>
          <w:ilvl w:val="0"/>
          <w:numId w:val="1"/>
        </w:numPr>
        <w:spacing w:after="0" w:line="240" w:lineRule="auto"/>
        <w:jc w:val="both"/>
        <w:rPr>
          <w:rFonts w:ascii="Times New Roman" w:hAnsi="Times New Roman"/>
          <w:i/>
          <w:iCs/>
          <w:lang w:val="ro-RO"/>
        </w:rPr>
      </w:pPr>
      <w:r w:rsidRPr="00771170">
        <w:rPr>
          <w:rFonts w:ascii="Times New Roman" w:hAnsi="Times New Roman"/>
          <w:lang w:val="ro-RO"/>
        </w:rPr>
        <w:t>leucocite normale sau leucopenie; uneori limfocitoză relativă;</w:t>
      </w:r>
    </w:p>
    <w:p w:rsidR="00771170" w:rsidRPr="00771170" w:rsidRDefault="00F85568" w:rsidP="00771170">
      <w:pPr>
        <w:pStyle w:val="ListParagraph"/>
        <w:numPr>
          <w:ilvl w:val="0"/>
          <w:numId w:val="1"/>
        </w:numPr>
        <w:spacing w:after="0" w:line="240" w:lineRule="auto"/>
        <w:jc w:val="both"/>
        <w:rPr>
          <w:rFonts w:ascii="Times New Roman" w:hAnsi="Times New Roman"/>
          <w:i/>
          <w:iCs/>
          <w:lang w:val="ro-RO"/>
        </w:rPr>
      </w:pPr>
      <w:r w:rsidRPr="00771170">
        <w:rPr>
          <w:rFonts w:ascii="Times New Roman" w:hAnsi="Times New Roman"/>
          <w:lang w:val="ro-RO"/>
        </w:rPr>
        <w:t xml:space="preserve"> rareori pe frotiu apar plasmocite (plasmocitoza periferică peste 20% defineşte leucemia cu plasmocite); </w:t>
      </w:r>
    </w:p>
    <w:p w:rsidR="00771170" w:rsidRPr="00771170" w:rsidRDefault="00F85568" w:rsidP="00771170">
      <w:pPr>
        <w:pStyle w:val="ListParagraph"/>
        <w:numPr>
          <w:ilvl w:val="0"/>
          <w:numId w:val="1"/>
        </w:numPr>
        <w:spacing w:after="0" w:line="240" w:lineRule="auto"/>
        <w:jc w:val="both"/>
        <w:rPr>
          <w:rFonts w:ascii="Times New Roman" w:hAnsi="Times New Roman"/>
          <w:i/>
          <w:iCs/>
          <w:lang w:val="ro-RO"/>
        </w:rPr>
      </w:pPr>
      <w:r w:rsidRPr="00771170">
        <w:rPr>
          <w:rFonts w:ascii="Times New Roman" w:hAnsi="Times New Roman"/>
          <w:lang w:val="ro-RO"/>
        </w:rPr>
        <w:t xml:space="preserve">numărul de trombocite este normal sau apare trombocitopenia; </w:t>
      </w:r>
    </w:p>
    <w:p w:rsidR="00771170" w:rsidRDefault="00771170" w:rsidP="00771170">
      <w:pPr>
        <w:spacing w:after="0" w:line="240" w:lineRule="auto"/>
        <w:jc w:val="both"/>
        <w:rPr>
          <w:rFonts w:ascii="Times New Roman" w:hAnsi="Times New Roman"/>
          <w:lang w:val="ro-RO"/>
        </w:rPr>
      </w:pPr>
    </w:p>
    <w:p w:rsidR="00F85568" w:rsidRPr="00771170" w:rsidRDefault="00F85568" w:rsidP="00771170">
      <w:pPr>
        <w:spacing w:after="0" w:line="240" w:lineRule="auto"/>
        <w:jc w:val="both"/>
        <w:rPr>
          <w:rFonts w:ascii="Times New Roman" w:hAnsi="Times New Roman"/>
          <w:i/>
          <w:iCs/>
          <w:lang w:val="ro-RO"/>
        </w:rPr>
      </w:pPr>
      <w:r w:rsidRPr="00771170">
        <w:rPr>
          <w:rFonts w:ascii="Times New Roman" w:hAnsi="Times New Roman"/>
          <w:lang w:val="ro-RO"/>
        </w:rPr>
        <w:t>PCR creşte  proporţional cu nivelul IL6.</w:t>
      </w:r>
    </w:p>
    <w:p w:rsidR="00451F76" w:rsidRDefault="00451F76" w:rsidP="00451F76">
      <w:pPr>
        <w:spacing w:after="0" w:line="240" w:lineRule="auto"/>
        <w:jc w:val="both"/>
        <w:rPr>
          <w:rFonts w:ascii="Times New Roman" w:hAnsi="Times New Roman"/>
          <w:lang w:val="ro-RO"/>
        </w:rPr>
      </w:pPr>
    </w:p>
    <w:p w:rsidR="00F85568" w:rsidRPr="00451F76" w:rsidRDefault="00F85568" w:rsidP="00451F76">
      <w:pPr>
        <w:spacing w:after="0" w:line="240" w:lineRule="auto"/>
        <w:jc w:val="both"/>
        <w:rPr>
          <w:rFonts w:ascii="Times New Roman" w:hAnsi="Times New Roman"/>
          <w:lang w:val="ro-RO"/>
        </w:rPr>
      </w:pPr>
      <w:r w:rsidRPr="00771170">
        <w:rPr>
          <w:rFonts w:ascii="Times New Roman" w:hAnsi="Times New Roman"/>
          <w:i/>
          <w:lang w:val="ro-RO"/>
        </w:rPr>
        <w:t>Medulograma</w:t>
      </w:r>
      <w:r w:rsidRPr="00451F76">
        <w:rPr>
          <w:rFonts w:ascii="Times New Roman" w:hAnsi="Times New Roman"/>
          <w:lang w:val="ro-RO"/>
        </w:rPr>
        <w:t xml:space="preserve"> evidenţiază măduvă hipercelulară, plasmocitoză variabilă între 10-90%. Plasmocitul mielomatos este o celulă mare, cu diametru de 15-30</w:t>
      </w:r>
      <w:r w:rsidRPr="00451F76">
        <w:rPr>
          <w:rFonts w:ascii="Times New Roman" w:hAnsi="Times New Roman"/>
          <w:lang w:val="ro-RO"/>
        </w:rPr>
        <w:sym w:font="Symbol" w:char="F06D"/>
      </w:r>
      <w:r w:rsidRPr="00451F76">
        <w:rPr>
          <w:rFonts w:ascii="Times New Roman" w:hAnsi="Times New Roman"/>
          <w:lang w:val="ro-RO"/>
        </w:rPr>
        <w:t xml:space="preserve">m, rotundă sau ovalară,  cu nucleu sferoidal situat excentric, cromatina nucleară nu prezintă dispoziţia caracteristică </w:t>
      </w:r>
      <w:r w:rsidRPr="00451F76">
        <w:rPr>
          <w:rFonts w:ascii="Times New Roman" w:hAnsi="Times New Roman"/>
          <w:lang w:val="ro-RO"/>
        </w:rPr>
        <w:sym w:font="Symbol" w:char="F0B2"/>
      </w:r>
      <w:r w:rsidRPr="00451F76">
        <w:rPr>
          <w:rFonts w:ascii="Times New Roman" w:hAnsi="Times New Roman"/>
          <w:lang w:val="ro-RO"/>
        </w:rPr>
        <w:t>în spiţă de roată</w:t>
      </w:r>
      <w:r w:rsidRPr="00451F76">
        <w:rPr>
          <w:rFonts w:ascii="Times New Roman" w:hAnsi="Times New Roman"/>
          <w:lang w:val="ro-RO"/>
        </w:rPr>
        <w:sym w:font="Symbol" w:char="F0B2"/>
      </w:r>
      <w:r w:rsidRPr="00451F76">
        <w:rPr>
          <w:rFonts w:ascii="Times New Roman" w:hAnsi="Times New Roman"/>
          <w:lang w:val="ro-RO"/>
        </w:rPr>
        <w:t xml:space="preserve"> a plasmocitului normal; frecvent apare un halou clar perinuclear, iar biopsia osteomedulară arată infiltrate nodulare sau placarde de plasmocite,  plasmablaşti.</w:t>
      </w:r>
    </w:p>
    <w:p w:rsidR="00451F76" w:rsidRDefault="00451F76" w:rsidP="00451F76">
      <w:pPr>
        <w:spacing w:after="0" w:line="240" w:lineRule="auto"/>
        <w:jc w:val="both"/>
        <w:rPr>
          <w:rFonts w:ascii="Times New Roman" w:hAnsi="Times New Roman"/>
          <w:lang w:val="ro-RO"/>
        </w:rPr>
      </w:pPr>
    </w:p>
    <w:p w:rsidR="009B7063" w:rsidRPr="00771170" w:rsidRDefault="009B7063" w:rsidP="00451F76">
      <w:pPr>
        <w:spacing w:after="0" w:line="240" w:lineRule="auto"/>
        <w:jc w:val="both"/>
        <w:rPr>
          <w:rFonts w:ascii="Times New Roman" w:hAnsi="Times New Roman"/>
          <w:i/>
          <w:lang w:val="ro-RO"/>
        </w:rPr>
      </w:pPr>
      <w:r w:rsidRPr="00771170">
        <w:rPr>
          <w:rFonts w:ascii="Times New Roman" w:hAnsi="Times New Roman"/>
          <w:i/>
          <w:lang w:val="ro-RO"/>
        </w:rPr>
        <w:t>Biopsie</w:t>
      </w:r>
      <w:r w:rsidR="00451F76" w:rsidRPr="00771170">
        <w:rPr>
          <w:rFonts w:ascii="Times New Roman" w:hAnsi="Times New Roman"/>
          <w:i/>
          <w:lang w:val="ro-RO"/>
        </w:rPr>
        <w:t xml:space="preserve"> </w:t>
      </w:r>
      <w:r w:rsidRPr="00771170">
        <w:rPr>
          <w:rFonts w:ascii="Times New Roman" w:hAnsi="Times New Roman"/>
          <w:i/>
          <w:lang w:val="ro-RO"/>
        </w:rPr>
        <w:t>formaţiune</w:t>
      </w:r>
      <w:r w:rsidR="00771170">
        <w:rPr>
          <w:rFonts w:ascii="Times New Roman" w:hAnsi="Times New Roman"/>
          <w:i/>
          <w:lang w:val="ro-RO"/>
        </w:rPr>
        <w:t xml:space="preserve"> tumorala </w:t>
      </w:r>
      <w:r w:rsidRPr="00771170">
        <w:rPr>
          <w:rFonts w:ascii="Times New Roman" w:hAnsi="Times New Roman"/>
          <w:i/>
          <w:lang w:val="ro-RO"/>
        </w:rPr>
        <w:t xml:space="preserve"> solitara</w:t>
      </w:r>
    </w:p>
    <w:p w:rsidR="00451F76" w:rsidRDefault="00451F76" w:rsidP="00451F76">
      <w:pPr>
        <w:spacing w:after="0" w:line="240" w:lineRule="auto"/>
        <w:jc w:val="both"/>
        <w:rPr>
          <w:rFonts w:ascii="Times New Roman" w:hAnsi="Times New Roman"/>
          <w:lang w:val="ro-RO"/>
        </w:rPr>
      </w:pPr>
    </w:p>
    <w:p w:rsidR="00F85568" w:rsidRDefault="00451F76" w:rsidP="00451F76">
      <w:pPr>
        <w:spacing w:after="0" w:line="240" w:lineRule="auto"/>
        <w:jc w:val="both"/>
        <w:rPr>
          <w:rFonts w:ascii="Times New Roman" w:hAnsi="Times New Roman"/>
          <w:lang w:val="ro-RO"/>
        </w:rPr>
      </w:pPr>
      <w:r w:rsidRPr="00771170">
        <w:rPr>
          <w:rFonts w:ascii="Times New Roman" w:hAnsi="Times New Roman"/>
          <w:i/>
          <w:lang w:val="ro-RO"/>
        </w:rPr>
        <w:t>Electroforeza</w:t>
      </w:r>
      <w:r w:rsidRPr="00451F76">
        <w:rPr>
          <w:rFonts w:ascii="Times New Roman" w:hAnsi="Times New Roman"/>
          <w:lang w:val="ro-RO"/>
        </w:rPr>
        <w:t xml:space="preserve"> </w:t>
      </w:r>
      <w:r w:rsidR="00F85568" w:rsidRPr="00451F76">
        <w:rPr>
          <w:rFonts w:ascii="Times New Roman" w:hAnsi="Times New Roman"/>
          <w:lang w:val="ro-RO"/>
        </w:rPr>
        <w:t xml:space="preserve">evidenţiază hiperproteinemie (în medie 9g/dl) şi creşterea componentului monoclonal specific fiecărui tip de mielom. </w:t>
      </w:r>
    </w:p>
    <w:p w:rsidR="00771170" w:rsidRPr="00451F76" w:rsidRDefault="00771170" w:rsidP="00451F76">
      <w:pPr>
        <w:spacing w:after="0" w:line="240" w:lineRule="auto"/>
        <w:jc w:val="both"/>
        <w:rPr>
          <w:rFonts w:ascii="Times New Roman" w:hAnsi="Times New Roman"/>
          <w:lang w:val="ro-RO"/>
        </w:rPr>
      </w:pPr>
    </w:p>
    <w:p w:rsidR="00451F76" w:rsidRDefault="00451F76" w:rsidP="00451F76">
      <w:pPr>
        <w:spacing w:after="0" w:line="240" w:lineRule="auto"/>
        <w:jc w:val="both"/>
        <w:rPr>
          <w:rFonts w:ascii="Times New Roman" w:hAnsi="Times New Roman"/>
          <w:lang w:val="ro-RO"/>
        </w:rPr>
      </w:pPr>
      <w:r w:rsidRPr="00771170">
        <w:rPr>
          <w:rFonts w:ascii="Times New Roman" w:hAnsi="Times New Roman"/>
          <w:i/>
          <w:lang w:val="ro-RO"/>
        </w:rPr>
        <w:t>Imunelectroforeza</w:t>
      </w:r>
      <w:r w:rsidRPr="00451F76">
        <w:rPr>
          <w:rFonts w:ascii="Times New Roman" w:hAnsi="Times New Roman"/>
          <w:lang w:val="ro-RO"/>
        </w:rPr>
        <w:t xml:space="preserve"> – dozarea imunoglobulinelor serice: IgG, IgA, IgM, IgD, IgE.</w:t>
      </w:r>
    </w:p>
    <w:p w:rsidR="00771170" w:rsidRPr="00451F76" w:rsidRDefault="00771170" w:rsidP="00451F76">
      <w:pPr>
        <w:spacing w:after="0" w:line="240" w:lineRule="auto"/>
        <w:jc w:val="both"/>
        <w:rPr>
          <w:rFonts w:ascii="Times New Roman" w:hAnsi="Times New Roman"/>
          <w:lang w:val="ro-RO"/>
        </w:rPr>
      </w:pPr>
    </w:p>
    <w:p w:rsidR="00451F76" w:rsidRDefault="00451F76" w:rsidP="00451F76">
      <w:pPr>
        <w:spacing w:after="0" w:line="240" w:lineRule="auto"/>
        <w:jc w:val="both"/>
        <w:rPr>
          <w:rFonts w:ascii="Times New Roman" w:hAnsi="Times New Roman"/>
          <w:lang w:val="ro-RO"/>
        </w:rPr>
      </w:pPr>
      <w:r w:rsidRPr="00771170">
        <w:rPr>
          <w:rFonts w:ascii="Times New Roman" w:hAnsi="Times New Roman"/>
          <w:i/>
          <w:lang w:val="ro-RO"/>
        </w:rPr>
        <w:t>Imunofixare</w:t>
      </w:r>
      <w:r w:rsidRPr="00451F76">
        <w:rPr>
          <w:rFonts w:ascii="Times New Roman" w:hAnsi="Times New Roman"/>
          <w:lang w:val="ro-RO"/>
        </w:rPr>
        <w:t xml:space="preserve"> proteine serice şi urinare, dozare lanturi usoare in ser si urina.</w:t>
      </w:r>
    </w:p>
    <w:p w:rsidR="00771170" w:rsidRPr="00451F76" w:rsidRDefault="00771170" w:rsidP="00451F76">
      <w:pPr>
        <w:spacing w:after="0" w:line="240" w:lineRule="auto"/>
        <w:jc w:val="both"/>
        <w:rPr>
          <w:rFonts w:ascii="Times New Roman" w:hAnsi="Times New Roman"/>
          <w:lang w:val="ro-RO"/>
        </w:rPr>
      </w:pPr>
    </w:p>
    <w:p w:rsidR="00F85568" w:rsidRPr="00451F76" w:rsidRDefault="00451F76" w:rsidP="00451F76">
      <w:pPr>
        <w:spacing w:after="0" w:line="240" w:lineRule="auto"/>
        <w:jc w:val="both"/>
        <w:rPr>
          <w:rFonts w:ascii="Times New Roman" w:hAnsi="Times New Roman"/>
          <w:lang w:val="ro-RO"/>
        </w:rPr>
      </w:pPr>
      <w:r w:rsidRPr="00771170">
        <w:rPr>
          <w:rFonts w:ascii="Times New Roman" w:hAnsi="Times New Roman"/>
          <w:i/>
          <w:lang w:val="ro-RO"/>
        </w:rPr>
        <w:t>Imagistica:</w:t>
      </w:r>
      <w:r w:rsidRPr="00451F76">
        <w:rPr>
          <w:rFonts w:ascii="Times New Roman" w:hAnsi="Times New Roman"/>
          <w:lang w:val="ro-RO"/>
        </w:rPr>
        <w:t xml:space="preserve"> e</w:t>
      </w:r>
      <w:r w:rsidR="00F85568" w:rsidRPr="00451F76">
        <w:rPr>
          <w:rFonts w:ascii="Times New Roman" w:hAnsi="Times New Roman"/>
          <w:lang w:val="ro-RO"/>
        </w:rPr>
        <w:t>xam</w:t>
      </w:r>
      <w:r w:rsidRPr="00451F76">
        <w:rPr>
          <w:rFonts w:ascii="Times New Roman" w:hAnsi="Times New Roman"/>
          <w:lang w:val="ro-RO"/>
        </w:rPr>
        <w:t>enul radiologic calota, bazin, oase lungi, coaste, coloana vertebrala,</w:t>
      </w:r>
      <w:r w:rsidR="00F85568" w:rsidRPr="00451F76">
        <w:rPr>
          <w:rFonts w:ascii="Times New Roman" w:hAnsi="Times New Roman"/>
          <w:lang w:val="ro-RO"/>
        </w:rPr>
        <w:t xml:space="preserve"> arată leziuni osteol</w:t>
      </w:r>
      <w:r w:rsidRPr="00451F76">
        <w:rPr>
          <w:rFonts w:ascii="Times New Roman" w:hAnsi="Times New Roman"/>
          <w:lang w:val="ro-RO"/>
        </w:rPr>
        <w:t>itice localizate sau diseminate; CT, RMN.</w:t>
      </w:r>
    </w:p>
    <w:p w:rsidR="00771170" w:rsidRDefault="00F85568" w:rsidP="00451F76">
      <w:pPr>
        <w:spacing w:after="0" w:line="240" w:lineRule="auto"/>
        <w:jc w:val="both"/>
        <w:rPr>
          <w:rFonts w:ascii="Times New Roman" w:hAnsi="Times New Roman"/>
          <w:lang w:val="ro-RO"/>
        </w:rPr>
      </w:pPr>
      <w:r w:rsidRPr="00451F76">
        <w:rPr>
          <w:rFonts w:ascii="Times New Roman" w:hAnsi="Times New Roman"/>
          <w:lang w:val="ro-RO"/>
        </w:rPr>
        <w:lastRenderedPageBreak/>
        <w:t>Examenele bioumorale evidenţiază</w:t>
      </w:r>
      <w:r w:rsidR="00771170">
        <w:rPr>
          <w:rFonts w:ascii="Times New Roman" w:hAnsi="Times New Roman"/>
          <w:lang w:val="ro-RO"/>
        </w:rPr>
        <w:t>:</w:t>
      </w:r>
    </w:p>
    <w:p w:rsidR="00771170" w:rsidRDefault="00771170" w:rsidP="00771170">
      <w:pPr>
        <w:pStyle w:val="ListParagraph"/>
        <w:numPr>
          <w:ilvl w:val="0"/>
          <w:numId w:val="1"/>
        </w:numPr>
        <w:spacing w:after="0" w:line="240" w:lineRule="auto"/>
        <w:jc w:val="both"/>
        <w:rPr>
          <w:rFonts w:ascii="Times New Roman" w:hAnsi="Times New Roman"/>
          <w:lang w:val="ro-RO"/>
        </w:rPr>
      </w:pPr>
      <w:r>
        <w:rPr>
          <w:rFonts w:ascii="Times New Roman" w:hAnsi="Times New Roman"/>
          <w:lang w:val="ro-RO"/>
        </w:rPr>
        <w:t xml:space="preserve"> hiperuricemie</w:t>
      </w:r>
    </w:p>
    <w:p w:rsidR="00771170" w:rsidRDefault="00771170" w:rsidP="00771170">
      <w:pPr>
        <w:pStyle w:val="ListParagraph"/>
        <w:numPr>
          <w:ilvl w:val="0"/>
          <w:numId w:val="1"/>
        </w:numPr>
        <w:spacing w:after="0" w:line="240" w:lineRule="auto"/>
        <w:jc w:val="both"/>
        <w:rPr>
          <w:rFonts w:ascii="Times New Roman" w:hAnsi="Times New Roman"/>
          <w:lang w:val="ro-RO"/>
        </w:rPr>
      </w:pPr>
      <w:r>
        <w:rPr>
          <w:rFonts w:ascii="Times New Roman" w:hAnsi="Times New Roman"/>
          <w:lang w:val="ro-RO"/>
        </w:rPr>
        <w:t xml:space="preserve"> Hipercalcemie</w:t>
      </w:r>
    </w:p>
    <w:p w:rsidR="00771170" w:rsidRDefault="00F85568" w:rsidP="00771170">
      <w:pPr>
        <w:pStyle w:val="ListParagraph"/>
        <w:numPr>
          <w:ilvl w:val="0"/>
          <w:numId w:val="1"/>
        </w:numPr>
        <w:spacing w:after="0" w:line="240" w:lineRule="auto"/>
        <w:jc w:val="both"/>
        <w:rPr>
          <w:rFonts w:ascii="Times New Roman" w:hAnsi="Times New Roman"/>
          <w:lang w:val="ro-RO"/>
        </w:rPr>
      </w:pPr>
      <w:r w:rsidRPr="00771170">
        <w:rPr>
          <w:rFonts w:ascii="Times New Roman" w:hAnsi="Times New Roman"/>
          <w:lang w:val="ro-RO"/>
        </w:rPr>
        <w:t xml:space="preserve"> creşterea </w:t>
      </w:r>
      <w:r w:rsidRPr="00451F76">
        <w:rPr>
          <w:lang w:val="ro-RO"/>
        </w:rPr>
        <w:sym w:font="Symbol" w:char="F062"/>
      </w:r>
      <w:r w:rsidR="00771170">
        <w:rPr>
          <w:rFonts w:ascii="Times New Roman" w:hAnsi="Times New Roman"/>
          <w:lang w:val="ro-RO"/>
        </w:rPr>
        <w:t>2-microglobulinei,</w:t>
      </w:r>
      <w:r w:rsidRPr="00771170">
        <w:rPr>
          <w:rFonts w:ascii="Times New Roman" w:hAnsi="Times New Roman"/>
          <w:lang w:val="ro-RO"/>
        </w:rPr>
        <w:t xml:space="preserve"> LDH-ului; </w:t>
      </w:r>
    </w:p>
    <w:p w:rsidR="00771170" w:rsidRDefault="00F85568" w:rsidP="00771170">
      <w:pPr>
        <w:pStyle w:val="ListParagraph"/>
        <w:numPr>
          <w:ilvl w:val="0"/>
          <w:numId w:val="1"/>
        </w:numPr>
        <w:spacing w:after="0" w:line="240" w:lineRule="auto"/>
        <w:jc w:val="both"/>
        <w:rPr>
          <w:rFonts w:ascii="Times New Roman" w:hAnsi="Times New Roman"/>
          <w:lang w:val="ro-RO"/>
        </w:rPr>
      </w:pPr>
      <w:r w:rsidRPr="00771170">
        <w:rPr>
          <w:rFonts w:ascii="Times New Roman" w:hAnsi="Times New Roman"/>
          <w:lang w:val="ro-RO"/>
        </w:rPr>
        <w:t>alterarea testelor de coagulare;</w:t>
      </w:r>
    </w:p>
    <w:p w:rsidR="00771170" w:rsidRDefault="00F85568" w:rsidP="00771170">
      <w:pPr>
        <w:pStyle w:val="ListParagraph"/>
        <w:numPr>
          <w:ilvl w:val="0"/>
          <w:numId w:val="1"/>
        </w:numPr>
        <w:spacing w:after="0" w:line="240" w:lineRule="auto"/>
        <w:jc w:val="both"/>
        <w:rPr>
          <w:rFonts w:ascii="Times New Roman" w:hAnsi="Times New Roman"/>
          <w:lang w:val="ro-RO"/>
        </w:rPr>
      </w:pPr>
      <w:r w:rsidRPr="00771170">
        <w:rPr>
          <w:rFonts w:ascii="Times New Roman" w:hAnsi="Times New Roman"/>
          <w:lang w:val="ro-RO"/>
        </w:rPr>
        <w:t xml:space="preserve"> pre</w:t>
      </w:r>
      <w:r w:rsidR="00451F76" w:rsidRPr="00771170">
        <w:rPr>
          <w:rFonts w:ascii="Times New Roman" w:hAnsi="Times New Roman"/>
          <w:lang w:val="ro-RO"/>
        </w:rPr>
        <w:t xml:space="preserve">zenţa proteinuriei Bence –Jones; </w:t>
      </w:r>
    </w:p>
    <w:p w:rsidR="00F85568" w:rsidRDefault="00451F76" w:rsidP="00771170">
      <w:pPr>
        <w:pStyle w:val="ListParagraph"/>
        <w:numPr>
          <w:ilvl w:val="0"/>
          <w:numId w:val="1"/>
        </w:numPr>
        <w:spacing w:after="0" w:line="240" w:lineRule="auto"/>
        <w:jc w:val="both"/>
        <w:rPr>
          <w:rFonts w:ascii="Times New Roman" w:hAnsi="Times New Roman"/>
          <w:lang w:val="ro-RO"/>
        </w:rPr>
      </w:pPr>
      <w:r w:rsidRPr="00771170">
        <w:rPr>
          <w:rFonts w:ascii="Times New Roman" w:hAnsi="Times New Roman"/>
          <w:lang w:val="ro-RO"/>
        </w:rPr>
        <w:t>uree, creatinina, acid uric seric, GPT, GOT, BRT, BRD, LDH</w:t>
      </w:r>
    </w:p>
    <w:p w:rsidR="00771170" w:rsidRPr="00771170" w:rsidRDefault="00771170" w:rsidP="00771170">
      <w:pPr>
        <w:pStyle w:val="ListParagraph"/>
        <w:spacing w:after="0" w:line="240" w:lineRule="auto"/>
        <w:jc w:val="both"/>
        <w:rPr>
          <w:rFonts w:ascii="Times New Roman" w:hAnsi="Times New Roman"/>
          <w:lang w:val="ro-RO"/>
        </w:rPr>
      </w:pPr>
    </w:p>
    <w:p w:rsidR="00451F76" w:rsidRDefault="00451F76" w:rsidP="00451F76">
      <w:pPr>
        <w:spacing w:after="0" w:line="240" w:lineRule="auto"/>
        <w:jc w:val="both"/>
        <w:rPr>
          <w:rFonts w:ascii="Times New Roman" w:hAnsi="Times New Roman"/>
          <w:lang w:val="ro-RO"/>
        </w:rPr>
      </w:pPr>
      <w:r w:rsidRPr="00771170">
        <w:rPr>
          <w:rFonts w:ascii="Times New Roman" w:hAnsi="Times New Roman"/>
          <w:i/>
          <w:lang w:val="ro-RO"/>
        </w:rPr>
        <w:t>Citometria in flux</w:t>
      </w:r>
      <w:r w:rsidRPr="00451F76">
        <w:rPr>
          <w:rFonts w:ascii="Times New Roman" w:hAnsi="Times New Roman"/>
          <w:lang w:val="ro-RO"/>
        </w:rPr>
        <w:t xml:space="preserve"> relevă markeri de tip cIg, CD38 , CD19, PCA-1, CD56, CD45 RO.</w:t>
      </w:r>
    </w:p>
    <w:p w:rsidR="00771170" w:rsidRPr="00451F76" w:rsidRDefault="00771170" w:rsidP="00451F76">
      <w:pPr>
        <w:spacing w:after="0" w:line="240" w:lineRule="auto"/>
        <w:jc w:val="both"/>
        <w:rPr>
          <w:rFonts w:ascii="Times New Roman" w:hAnsi="Times New Roman"/>
          <w:lang w:val="ro-RO"/>
        </w:rPr>
      </w:pPr>
    </w:p>
    <w:p w:rsidR="00F85568" w:rsidRPr="00451F76" w:rsidRDefault="00F85568" w:rsidP="00451F76">
      <w:pPr>
        <w:spacing w:after="0" w:line="240" w:lineRule="auto"/>
        <w:jc w:val="both"/>
        <w:rPr>
          <w:rFonts w:ascii="Times New Roman" w:hAnsi="Times New Roman"/>
          <w:lang w:val="ro-RO"/>
        </w:rPr>
      </w:pPr>
      <w:r w:rsidRPr="00771170">
        <w:rPr>
          <w:rFonts w:ascii="Times New Roman" w:hAnsi="Times New Roman"/>
          <w:i/>
          <w:lang w:val="ro-RO"/>
        </w:rPr>
        <w:t>Studiul citogenetic</w:t>
      </w:r>
      <w:r w:rsidRPr="00451F76">
        <w:rPr>
          <w:rFonts w:ascii="Times New Roman" w:hAnsi="Times New Roman"/>
          <w:lang w:val="ro-RO"/>
        </w:rPr>
        <w:t xml:space="preserve"> arată anomalii numerice (trisomia 9, monosomia 13) sau structurale: t(11;14), t(8;14), t(14,18) iar biologia moleculară</w:t>
      </w:r>
      <w:r w:rsidRPr="00451F76">
        <w:rPr>
          <w:rFonts w:ascii="Times New Roman" w:hAnsi="Times New Roman"/>
          <w:i/>
          <w:iCs/>
          <w:lang w:val="ro-RO"/>
        </w:rPr>
        <w:t>,</w:t>
      </w:r>
      <w:r w:rsidRPr="00451F76">
        <w:rPr>
          <w:rFonts w:ascii="Times New Roman" w:hAnsi="Times New Roman"/>
          <w:lang w:val="ro-RO"/>
        </w:rPr>
        <w:t xml:space="preserve"> alterări ale genelor c-myc, ras, p53.</w:t>
      </w:r>
    </w:p>
    <w:p w:rsidR="00F85568" w:rsidRDefault="00F85568" w:rsidP="00F85568">
      <w:pPr>
        <w:jc w:val="both"/>
        <w:rPr>
          <w:i/>
          <w:lang w:val="ro-RO"/>
        </w:rPr>
      </w:pPr>
    </w:p>
    <w:sectPr w:rsidR="00F85568" w:rsidSect="009F60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7AB6"/>
    <w:multiLevelType w:val="hybridMultilevel"/>
    <w:tmpl w:val="10A4BBD6"/>
    <w:lvl w:ilvl="0" w:tplc="0826E8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3B6"/>
    <w:rsid w:val="00135035"/>
    <w:rsid w:val="002A6574"/>
    <w:rsid w:val="002C29B9"/>
    <w:rsid w:val="003603B6"/>
    <w:rsid w:val="00451F76"/>
    <w:rsid w:val="00526047"/>
    <w:rsid w:val="0056168A"/>
    <w:rsid w:val="00564A8E"/>
    <w:rsid w:val="006367CA"/>
    <w:rsid w:val="00754012"/>
    <w:rsid w:val="00771170"/>
    <w:rsid w:val="008D6C09"/>
    <w:rsid w:val="00992988"/>
    <w:rsid w:val="009B7063"/>
    <w:rsid w:val="009F60C7"/>
    <w:rsid w:val="00AC58CC"/>
    <w:rsid w:val="00C36998"/>
    <w:rsid w:val="00CC49F0"/>
    <w:rsid w:val="00D1322A"/>
    <w:rsid w:val="00D764C5"/>
    <w:rsid w:val="00E2546F"/>
    <w:rsid w:val="00F85568"/>
    <w:rsid w:val="00FD3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B6"/>
    <w:rPr>
      <w:rFonts w:ascii="Calibri" w:eastAsia="Calibri" w:hAnsi="Calibri" w:cs="Times New Roman"/>
    </w:rPr>
  </w:style>
  <w:style w:type="paragraph" w:styleId="Heading8">
    <w:name w:val="heading 8"/>
    <w:basedOn w:val="Normal"/>
    <w:next w:val="Normal"/>
    <w:link w:val="Heading8Char"/>
    <w:qFormat/>
    <w:rsid w:val="003603B6"/>
    <w:pPr>
      <w:keepNext/>
      <w:spacing w:after="0" w:line="240" w:lineRule="atLeast"/>
      <w:ind w:right="-1"/>
      <w:jc w:val="center"/>
      <w:outlineLvl w:val="7"/>
    </w:pPr>
    <w:rPr>
      <w:rFonts w:ascii="Arial Narrow" w:hAnsi="Arial Narrow"/>
      <w:i/>
      <w:iCs/>
      <w:color w:val="7F7F7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3603B6"/>
    <w:rPr>
      <w:rFonts w:ascii="Arial Narrow" w:eastAsia="Calibri" w:hAnsi="Arial Narrow" w:cs="Times New Roman"/>
      <w:i/>
      <w:iCs/>
      <w:color w:val="7F7F7F"/>
      <w:sz w:val="20"/>
      <w:szCs w:val="20"/>
      <w:lang w:val="ro-RO"/>
    </w:rPr>
  </w:style>
  <w:style w:type="paragraph" w:styleId="BalloonText">
    <w:name w:val="Balloon Text"/>
    <w:basedOn w:val="Normal"/>
    <w:link w:val="BalloonTextChar"/>
    <w:uiPriority w:val="99"/>
    <w:semiHidden/>
    <w:unhideWhenUsed/>
    <w:rsid w:val="00360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3B6"/>
    <w:rPr>
      <w:rFonts w:ascii="Tahoma" w:eastAsia="Calibri" w:hAnsi="Tahoma" w:cs="Tahoma"/>
      <w:sz w:val="16"/>
      <w:szCs w:val="16"/>
    </w:rPr>
  </w:style>
  <w:style w:type="paragraph" w:styleId="BodyTextIndent">
    <w:name w:val="Body Text Indent"/>
    <w:basedOn w:val="Normal"/>
    <w:link w:val="BodyTextIndentChar"/>
    <w:semiHidden/>
    <w:rsid w:val="00F85568"/>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F85568"/>
    <w:rPr>
      <w:rFonts w:ascii="Times New Roman" w:eastAsia="Times New Roman" w:hAnsi="Times New Roman" w:cs="Times New Roman"/>
      <w:sz w:val="24"/>
      <w:szCs w:val="24"/>
    </w:rPr>
  </w:style>
  <w:style w:type="paragraph" w:styleId="ListParagraph">
    <w:name w:val="List Paragraph"/>
    <w:basedOn w:val="Normal"/>
    <w:uiPriority w:val="34"/>
    <w:qFormat/>
    <w:rsid w:val="00564A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UMF</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Gaman</dc:creator>
  <cp:keywords/>
  <dc:description/>
  <cp:lastModifiedBy>Gaman</cp:lastModifiedBy>
  <cp:revision>6</cp:revision>
  <dcterms:created xsi:type="dcterms:W3CDTF">2020-11-22T16:40:00Z</dcterms:created>
  <dcterms:modified xsi:type="dcterms:W3CDTF">2020-11-25T14:49:00Z</dcterms:modified>
</cp:coreProperties>
</file>