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C0DA5" w14:textId="4B5D6167" w:rsidR="00E64EF7" w:rsidRDefault="004D0577" w:rsidP="00056CA3">
      <w:pPr>
        <w:adjustRightInd w:val="0"/>
        <w:snapToGrid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</w:pPr>
      <w:r w:rsidRPr="00056CA3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>Capitolul 12</w:t>
      </w:r>
    </w:p>
    <w:p w14:paraId="586E87C1" w14:textId="77777777" w:rsidR="00056CA3" w:rsidRPr="00056CA3" w:rsidRDefault="00056CA3" w:rsidP="00056CA3">
      <w:pPr>
        <w:adjustRightInd w:val="0"/>
        <w:snapToGrid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</w:pPr>
    </w:p>
    <w:p w14:paraId="2D675C46" w14:textId="682F2983" w:rsidR="004D0577" w:rsidRPr="00056CA3" w:rsidRDefault="004D0577" w:rsidP="00056CA3">
      <w:pPr>
        <w:adjustRightInd w:val="0"/>
        <w:snapToGrid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</w:pPr>
      <w:r w:rsidRPr="00056CA3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>(AFECȚIUNI GINECOLOGICE ȘI MAMARE)</w:t>
      </w:r>
    </w:p>
    <w:p w14:paraId="45DF13A2" w14:textId="77777777" w:rsidR="004D0577" w:rsidRPr="00056CA3" w:rsidRDefault="004D0577" w:rsidP="00056CA3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</w:p>
    <w:p w14:paraId="244F9F33" w14:textId="29BE2A5D" w:rsidR="00B11E9E" w:rsidRPr="0081747D" w:rsidRDefault="00E64EF7" w:rsidP="00056CA3">
      <w:pPr>
        <w:adjustRightInd w:val="0"/>
        <w:snapToGrid w:val="0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ro-RO"/>
        </w:rPr>
      </w:pPr>
      <w:r w:rsidRPr="0081747D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ro-RO"/>
        </w:rPr>
        <w:t>Complement simplu:</w:t>
      </w:r>
    </w:p>
    <w:p w14:paraId="062DF556" w14:textId="2C29A38F" w:rsidR="00E64EF7" w:rsidRPr="00056CA3" w:rsidRDefault="00E64EF7" w:rsidP="00056CA3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</w:p>
    <w:p w14:paraId="54746B15" w14:textId="2FEF1028" w:rsidR="00E64EF7" w:rsidRPr="00056CA3" w:rsidRDefault="00E64EF7" w:rsidP="00056CA3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  <w:r w:rsidRPr="00056CA3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1. Alegeți ordinea cronologică corectă a evenimentelor pubertare la femeie.</w:t>
      </w:r>
    </w:p>
    <w:p w14:paraId="061C32A9" w14:textId="4C178861" w:rsidR="00E64EF7" w:rsidRPr="00056CA3" w:rsidRDefault="00E64EF7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A. telarha (</w:t>
      </w:r>
      <w:r w:rsidR="00691DC8" w:rsidRPr="00056CA3">
        <w:rPr>
          <w:color w:val="000000" w:themeColor="text1"/>
          <w:sz w:val="22"/>
          <w:szCs w:val="22"/>
          <w:lang w:val="ro-RO"/>
        </w:rPr>
        <w:t>apariția</w:t>
      </w:r>
      <w:r w:rsidRPr="00056CA3">
        <w:rPr>
          <w:color w:val="000000" w:themeColor="text1"/>
          <w:sz w:val="22"/>
          <w:szCs w:val="22"/>
          <w:lang w:val="ro-RO"/>
        </w:rPr>
        <w:t xml:space="preserve"> </w:t>
      </w:r>
      <w:r w:rsidR="00691DC8" w:rsidRPr="00056CA3">
        <w:rPr>
          <w:color w:val="000000" w:themeColor="text1"/>
          <w:sz w:val="22"/>
          <w:szCs w:val="22"/>
          <w:lang w:val="ro-RO"/>
        </w:rPr>
        <w:t>țesutului</w:t>
      </w:r>
      <w:r w:rsidRPr="00056CA3">
        <w:rPr>
          <w:color w:val="000000" w:themeColor="text1"/>
          <w:sz w:val="22"/>
          <w:szCs w:val="22"/>
          <w:lang w:val="ro-RO"/>
        </w:rPr>
        <w:t xml:space="preserve"> mamar), gonadarha (activarea gonadelor de </w:t>
      </w:r>
      <w:r w:rsidR="00691DC8" w:rsidRPr="00056CA3">
        <w:rPr>
          <w:color w:val="000000" w:themeColor="text1"/>
          <w:sz w:val="22"/>
          <w:szCs w:val="22"/>
          <w:lang w:val="ro-RO"/>
        </w:rPr>
        <w:t>către</w:t>
      </w:r>
      <w:r w:rsidRPr="00056CA3">
        <w:rPr>
          <w:color w:val="000000" w:themeColor="text1"/>
          <w:sz w:val="22"/>
          <w:szCs w:val="22"/>
          <w:lang w:val="ro-RO"/>
        </w:rPr>
        <w:t xml:space="preserve"> FSH şi LH), pubarha (</w:t>
      </w:r>
      <w:r w:rsidR="00691DC8" w:rsidRPr="00056CA3">
        <w:rPr>
          <w:color w:val="000000" w:themeColor="text1"/>
          <w:sz w:val="22"/>
          <w:szCs w:val="22"/>
          <w:lang w:val="ro-RO"/>
        </w:rPr>
        <w:t>apariția</w:t>
      </w:r>
      <w:r w:rsidRPr="00056CA3">
        <w:rPr>
          <w:color w:val="000000" w:themeColor="text1"/>
          <w:sz w:val="22"/>
          <w:szCs w:val="22"/>
          <w:lang w:val="ro-RO"/>
        </w:rPr>
        <w:t xml:space="preserve"> </w:t>
      </w:r>
      <w:r w:rsidR="00691DC8" w:rsidRPr="00056CA3">
        <w:rPr>
          <w:color w:val="000000" w:themeColor="text1"/>
          <w:sz w:val="22"/>
          <w:szCs w:val="22"/>
          <w:lang w:val="ro-RO"/>
        </w:rPr>
        <w:t>părului</w:t>
      </w:r>
      <w:r w:rsidRPr="00056CA3">
        <w:rPr>
          <w:color w:val="000000" w:themeColor="text1"/>
          <w:sz w:val="22"/>
          <w:szCs w:val="22"/>
          <w:lang w:val="ro-RO"/>
        </w:rPr>
        <w:t xml:space="preserve"> pubian), puseu de </w:t>
      </w:r>
      <w:r w:rsidR="00691DC8" w:rsidRPr="00056CA3">
        <w:rPr>
          <w:color w:val="000000" w:themeColor="text1"/>
          <w:sz w:val="22"/>
          <w:szCs w:val="22"/>
          <w:lang w:val="ro-RO"/>
        </w:rPr>
        <w:t>creștere</w:t>
      </w:r>
      <w:r w:rsidRPr="00056CA3">
        <w:rPr>
          <w:color w:val="000000" w:themeColor="text1"/>
          <w:sz w:val="22"/>
          <w:szCs w:val="22"/>
          <w:lang w:val="ro-RO"/>
        </w:rPr>
        <w:t xml:space="preserve">, menarha (prima </w:t>
      </w:r>
      <w:r w:rsidR="00691DC8" w:rsidRPr="00056CA3">
        <w:rPr>
          <w:color w:val="000000" w:themeColor="text1"/>
          <w:sz w:val="22"/>
          <w:szCs w:val="22"/>
          <w:lang w:val="ro-RO"/>
        </w:rPr>
        <w:t>menstruație</w:t>
      </w:r>
      <w:r w:rsidRPr="00056CA3">
        <w:rPr>
          <w:color w:val="000000" w:themeColor="text1"/>
          <w:sz w:val="22"/>
          <w:szCs w:val="22"/>
          <w:lang w:val="ro-RO"/>
        </w:rPr>
        <w:t>)</w:t>
      </w:r>
      <w:r w:rsidR="004D0577" w:rsidRPr="00056CA3">
        <w:rPr>
          <w:color w:val="000000" w:themeColor="text1"/>
          <w:sz w:val="22"/>
          <w:szCs w:val="22"/>
          <w:lang w:val="ro-RO"/>
        </w:rPr>
        <w:t>, adrenarha (produc</w:t>
      </w:r>
      <w:r w:rsidR="004D0577" w:rsidRPr="00056CA3">
        <w:rPr>
          <w:color w:val="000000" w:themeColor="text1"/>
          <w:sz w:val="22"/>
          <w:szCs w:val="22"/>
          <w:lang w:val="ro-RO"/>
        </w:rPr>
        <w:softHyphen/>
        <w:t>erea de androgeni de origine adrenală)</w:t>
      </w:r>
      <w:r w:rsidR="00AB5AFD">
        <w:rPr>
          <w:color w:val="000000" w:themeColor="text1"/>
          <w:sz w:val="22"/>
          <w:szCs w:val="22"/>
          <w:lang w:val="ro-RO"/>
        </w:rPr>
        <w:t>;</w:t>
      </w:r>
      <w:r w:rsidRPr="00056CA3">
        <w:rPr>
          <w:color w:val="000000" w:themeColor="text1"/>
          <w:sz w:val="22"/>
          <w:szCs w:val="22"/>
          <w:lang w:val="ro-RO"/>
        </w:rPr>
        <w:t xml:space="preserve"> </w:t>
      </w:r>
    </w:p>
    <w:p w14:paraId="34618FAE" w14:textId="3DD7C8FB" w:rsidR="00E64EF7" w:rsidRPr="00056CA3" w:rsidRDefault="00E64EF7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B. menarha (prima </w:t>
      </w:r>
      <w:r w:rsidR="00691DC8" w:rsidRPr="00056CA3">
        <w:rPr>
          <w:color w:val="000000" w:themeColor="text1"/>
          <w:sz w:val="22"/>
          <w:szCs w:val="22"/>
          <w:lang w:val="ro-RO"/>
        </w:rPr>
        <w:t>menstruație</w:t>
      </w:r>
      <w:r w:rsidRPr="00056CA3">
        <w:rPr>
          <w:color w:val="000000" w:themeColor="text1"/>
          <w:sz w:val="22"/>
          <w:szCs w:val="22"/>
          <w:lang w:val="ro-RO"/>
        </w:rPr>
        <w:t>), telarha (</w:t>
      </w:r>
      <w:r w:rsidR="00691DC8" w:rsidRPr="00056CA3">
        <w:rPr>
          <w:color w:val="000000" w:themeColor="text1"/>
          <w:sz w:val="22"/>
          <w:szCs w:val="22"/>
          <w:lang w:val="ro-RO"/>
        </w:rPr>
        <w:t>apariția</w:t>
      </w:r>
      <w:r w:rsidRPr="00056CA3">
        <w:rPr>
          <w:color w:val="000000" w:themeColor="text1"/>
          <w:sz w:val="22"/>
          <w:szCs w:val="22"/>
          <w:lang w:val="ro-RO"/>
        </w:rPr>
        <w:t xml:space="preserve"> </w:t>
      </w:r>
      <w:r w:rsidR="00691DC8" w:rsidRPr="00056CA3">
        <w:rPr>
          <w:color w:val="000000" w:themeColor="text1"/>
          <w:sz w:val="22"/>
          <w:szCs w:val="22"/>
          <w:lang w:val="ro-RO"/>
        </w:rPr>
        <w:t>țesutului</w:t>
      </w:r>
      <w:r w:rsidRPr="00056CA3">
        <w:rPr>
          <w:color w:val="000000" w:themeColor="text1"/>
          <w:sz w:val="22"/>
          <w:szCs w:val="22"/>
          <w:lang w:val="ro-RO"/>
        </w:rPr>
        <w:t xml:space="preserve"> mamar), </w:t>
      </w:r>
      <w:r w:rsidR="004D0577" w:rsidRPr="00056CA3">
        <w:rPr>
          <w:color w:val="000000" w:themeColor="text1"/>
          <w:sz w:val="22"/>
          <w:szCs w:val="22"/>
          <w:lang w:val="ro-RO"/>
        </w:rPr>
        <w:t>adrenarha (produc</w:t>
      </w:r>
      <w:r w:rsidR="004D0577" w:rsidRPr="00056CA3">
        <w:rPr>
          <w:color w:val="000000" w:themeColor="text1"/>
          <w:sz w:val="22"/>
          <w:szCs w:val="22"/>
          <w:lang w:val="ro-RO"/>
        </w:rPr>
        <w:softHyphen/>
        <w:t xml:space="preserve">erea de androgeni de origine adrenală), </w:t>
      </w:r>
      <w:r w:rsidRPr="00056CA3">
        <w:rPr>
          <w:color w:val="000000" w:themeColor="text1"/>
          <w:sz w:val="22"/>
          <w:szCs w:val="22"/>
          <w:lang w:val="ro-RO"/>
        </w:rPr>
        <w:t xml:space="preserve">gonadarha (activarea gonadelor de </w:t>
      </w:r>
      <w:r w:rsidR="00691DC8" w:rsidRPr="00056CA3">
        <w:rPr>
          <w:color w:val="000000" w:themeColor="text1"/>
          <w:sz w:val="22"/>
          <w:szCs w:val="22"/>
          <w:lang w:val="ro-RO"/>
        </w:rPr>
        <w:t>către</w:t>
      </w:r>
      <w:r w:rsidRPr="00056CA3">
        <w:rPr>
          <w:color w:val="000000" w:themeColor="text1"/>
          <w:sz w:val="22"/>
          <w:szCs w:val="22"/>
          <w:lang w:val="ro-RO"/>
        </w:rPr>
        <w:t xml:space="preserve"> FSH şi LH), puseu de </w:t>
      </w:r>
      <w:r w:rsidR="00691DC8" w:rsidRPr="00056CA3">
        <w:rPr>
          <w:color w:val="000000" w:themeColor="text1"/>
          <w:sz w:val="22"/>
          <w:szCs w:val="22"/>
          <w:lang w:val="ro-RO"/>
        </w:rPr>
        <w:t>creștere</w:t>
      </w:r>
      <w:r w:rsidRPr="00056CA3">
        <w:rPr>
          <w:color w:val="000000" w:themeColor="text1"/>
          <w:sz w:val="22"/>
          <w:szCs w:val="22"/>
          <w:lang w:val="ro-RO"/>
        </w:rPr>
        <w:t>, pubarha (</w:t>
      </w:r>
      <w:r w:rsidR="00691DC8" w:rsidRPr="00056CA3">
        <w:rPr>
          <w:color w:val="000000" w:themeColor="text1"/>
          <w:sz w:val="22"/>
          <w:szCs w:val="22"/>
          <w:lang w:val="ro-RO"/>
        </w:rPr>
        <w:t>apariția</w:t>
      </w:r>
      <w:r w:rsidRPr="00056CA3">
        <w:rPr>
          <w:color w:val="000000" w:themeColor="text1"/>
          <w:sz w:val="22"/>
          <w:szCs w:val="22"/>
          <w:lang w:val="ro-RO"/>
        </w:rPr>
        <w:t xml:space="preserve"> </w:t>
      </w:r>
      <w:r w:rsidR="00691DC8" w:rsidRPr="00056CA3">
        <w:rPr>
          <w:color w:val="000000" w:themeColor="text1"/>
          <w:sz w:val="22"/>
          <w:szCs w:val="22"/>
          <w:lang w:val="ro-RO"/>
        </w:rPr>
        <w:t>părului</w:t>
      </w:r>
      <w:r w:rsidRPr="00056CA3">
        <w:rPr>
          <w:color w:val="000000" w:themeColor="text1"/>
          <w:sz w:val="22"/>
          <w:szCs w:val="22"/>
          <w:lang w:val="ro-RO"/>
        </w:rPr>
        <w:t xml:space="preserve"> pubian)</w:t>
      </w:r>
      <w:r w:rsidR="00AB5AFD">
        <w:rPr>
          <w:color w:val="000000" w:themeColor="text1"/>
          <w:sz w:val="22"/>
          <w:szCs w:val="22"/>
          <w:lang w:val="ro-RO"/>
        </w:rPr>
        <w:t>;</w:t>
      </w:r>
      <w:r w:rsidRPr="00056CA3">
        <w:rPr>
          <w:color w:val="000000" w:themeColor="text1"/>
          <w:sz w:val="22"/>
          <w:szCs w:val="22"/>
          <w:lang w:val="ro-RO"/>
        </w:rPr>
        <w:t xml:space="preserve"> </w:t>
      </w:r>
    </w:p>
    <w:p w14:paraId="1345F5AC" w14:textId="1A461390" w:rsidR="00E64EF7" w:rsidRPr="00056CA3" w:rsidRDefault="00E64EF7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C. </w:t>
      </w:r>
      <w:r w:rsidR="004D0577" w:rsidRPr="00056CA3">
        <w:rPr>
          <w:color w:val="000000" w:themeColor="text1"/>
          <w:sz w:val="22"/>
          <w:szCs w:val="22"/>
          <w:lang w:val="ro-RO"/>
        </w:rPr>
        <w:t>adrenarha (produc</w:t>
      </w:r>
      <w:r w:rsidR="004D0577" w:rsidRPr="00056CA3">
        <w:rPr>
          <w:color w:val="000000" w:themeColor="text1"/>
          <w:sz w:val="22"/>
          <w:szCs w:val="22"/>
          <w:lang w:val="ro-RO"/>
        </w:rPr>
        <w:softHyphen/>
        <w:t xml:space="preserve">erea de androgeni de origine adrenală), </w:t>
      </w:r>
      <w:r w:rsidRPr="00056CA3">
        <w:rPr>
          <w:color w:val="000000" w:themeColor="text1"/>
          <w:sz w:val="22"/>
          <w:szCs w:val="22"/>
          <w:lang w:val="ro-RO"/>
        </w:rPr>
        <w:t xml:space="preserve">gonadarha (activarea gonadelor de </w:t>
      </w:r>
      <w:r w:rsidR="00691DC8" w:rsidRPr="00056CA3">
        <w:rPr>
          <w:color w:val="000000" w:themeColor="text1"/>
          <w:sz w:val="22"/>
          <w:szCs w:val="22"/>
          <w:lang w:val="ro-RO"/>
        </w:rPr>
        <w:t>către</w:t>
      </w:r>
      <w:r w:rsidRPr="00056CA3">
        <w:rPr>
          <w:color w:val="000000" w:themeColor="text1"/>
          <w:sz w:val="22"/>
          <w:szCs w:val="22"/>
          <w:lang w:val="ro-RO"/>
        </w:rPr>
        <w:t xml:space="preserve"> FSH şi LH), telarha (</w:t>
      </w:r>
      <w:r w:rsidR="00691DC8" w:rsidRPr="00056CA3">
        <w:rPr>
          <w:color w:val="000000" w:themeColor="text1"/>
          <w:sz w:val="22"/>
          <w:szCs w:val="22"/>
          <w:lang w:val="ro-RO"/>
        </w:rPr>
        <w:t>apariția</w:t>
      </w:r>
      <w:r w:rsidRPr="00056CA3">
        <w:rPr>
          <w:color w:val="000000" w:themeColor="text1"/>
          <w:sz w:val="22"/>
          <w:szCs w:val="22"/>
          <w:lang w:val="ro-RO"/>
        </w:rPr>
        <w:t xml:space="preserve"> </w:t>
      </w:r>
      <w:r w:rsidR="00691DC8" w:rsidRPr="00056CA3">
        <w:rPr>
          <w:color w:val="000000" w:themeColor="text1"/>
          <w:sz w:val="22"/>
          <w:szCs w:val="22"/>
          <w:lang w:val="ro-RO"/>
        </w:rPr>
        <w:t>țesutului</w:t>
      </w:r>
      <w:r w:rsidRPr="00056CA3">
        <w:rPr>
          <w:color w:val="000000" w:themeColor="text1"/>
          <w:sz w:val="22"/>
          <w:szCs w:val="22"/>
          <w:lang w:val="ro-RO"/>
        </w:rPr>
        <w:t xml:space="preserve"> mamar), pubarha (</w:t>
      </w:r>
      <w:r w:rsidR="00691DC8" w:rsidRPr="00056CA3">
        <w:rPr>
          <w:color w:val="000000" w:themeColor="text1"/>
          <w:sz w:val="22"/>
          <w:szCs w:val="22"/>
          <w:lang w:val="ro-RO"/>
        </w:rPr>
        <w:t>apariția</w:t>
      </w:r>
      <w:r w:rsidRPr="00056CA3">
        <w:rPr>
          <w:color w:val="000000" w:themeColor="text1"/>
          <w:sz w:val="22"/>
          <w:szCs w:val="22"/>
          <w:lang w:val="ro-RO"/>
        </w:rPr>
        <w:t xml:space="preserve"> </w:t>
      </w:r>
      <w:r w:rsidR="00691DC8" w:rsidRPr="00056CA3">
        <w:rPr>
          <w:color w:val="000000" w:themeColor="text1"/>
          <w:sz w:val="22"/>
          <w:szCs w:val="22"/>
          <w:lang w:val="ro-RO"/>
        </w:rPr>
        <w:t>părului</w:t>
      </w:r>
      <w:r w:rsidRPr="00056CA3">
        <w:rPr>
          <w:color w:val="000000" w:themeColor="text1"/>
          <w:sz w:val="22"/>
          <w:szCs w:val="22"/>
          <w:lang w:val="ro-RO"/>
        </w:rPr>
        <w:t xml:space="preserve"> pubian), puseu de </w:t>
      </w:r>
      <w:proofErr w:type="spellStart"/>
      <w:r w:rsidRPr="00056CA3">
        <w:rPr>
          <w:color w:val="000000" w:themeColor="text1"/>
          <w:sz w:val="22"/>
          <w:szCs w:val="22"/>
          <w:lang w:val="ro-RO"/>
        </w:rPr>
        <w:t>creştere</w:t>
      </w:r>
      <w:proofErr w:type="spellEnd"/>
      <w:r w:rsidRPr="00056CA3">
        <w:rPr>
          <w:color w:val="000000" w:themeColor="text1"/>
          <w:sz w:val="22"/>
          <w:szCs w:val="22"/>
          <w:lang w:val="ro-RO"/>
        </w:rPr>
        <w:t xml:space="preserve">, </w:t>
      </w:r>
      <w:proofErr w:type="spellStart"/>
      <w:r w:rsidRPr="00056CA3">
        <w:rPr>
          <w:color w:val="000000" w:themeColor="text1"/>
          <w:sz w:val="22"/>
          <w:szCs w:val="22"/>
          <w:lang w:val="ro-RO"/>
        </w:rPr>
        <w:t>menarha</w:t>
      </w:r>
      <w:proofErr w:type="spellEnd"/>
      <w:r w:rsidRPr="00056CA3">
        <w:rPr>
          <w:color w:val="000000" w:themeColor="text1"/>
          <w:sz w:val="22"/>
          <w:szCs w:val="22"/>
          <w:lang w:val="ro-RO"/>
        </w:rPr>
        <w:t xml:space="preserve"> (prima </w:t>
      </w:r>
      <w:proofErr w:type="spellStart"/>
      <w:r w:rsidRPr="00056CA3">
        <w:rPr>
          <w:color w:val="000000" w:themeColor="text1"/>
          <w:sz w:val="22"/>
          <w:szCs w:val="22"/>
          <w:lang w:val="ro-RO"/>
        </w:rPr>
        <w:t>menstruaţie</w:t>
      </w:r>
      <w:proofErr w:type="spellEnd"/>
      <w:r w:rsidRPr="00056CA3">
        <w:rPr>
          <w:color w:val="000000" w:themeColor="text1"/>
          <w:sz w:val="22"/>
          <w:szCs w:val="22"/>
          <w:lang w:val="ro-RO"/>
        </w:rPr>
        <w:t>)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31B0356C" w14:textId="0D692EA4" w:rsidR="00E64EF7" w:rsidRPr="00056CA3" w:rsidRDefault="00E64EF7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D. gonadarha (activarea gonadelor de către FSH şi LH), puseu de creştere, telarha (apariţia ţesu</w:t>
      </w:r>
      <w:r w:rsidRPr="00056CA3">
        <w:rPr>
          <w:color w:val="000000" w:themeColor="text1"/>
          <w:sz w:val="22"/>
          <w:szCs w:val="22"/>
          <w:lang w:val="ro-RO"/>
        </w:rPr>
        <w:softHyphen/>
        <w:t>tului mamar), pubarha (apariţia părului pubian), menarha (prima menstruaţie)</w:t>
      </w:r>
      <w:r w:rsidR="004D0577" w:rsidRPr="00056CA3">
        <w:rPr>
          <w:color w:val="000000" w:themeColor="text1"/>
          <w:sz w:val="22"/>
          <w:szCs w:val="22"/>
          <w:lang w:val="ro-RO"/>
        </w:rPr>
        <w:t>, adrenarha (produc</w:t>
      </w:r>
      <w:r w:rsidR="004D0577" w:rsidRPr="00056CA3">
        <w:rPr>
          <w:color w:val="000000" w:themeColor="text1"/>
          <w:sz w:val="22"/>
          <w:szCs w:val="22"/>
          <w:lang w:val="ro-RO"/>
        </w:rPr>
        <w:softHyphen/>
        <w:t>erea de androgeni de origine adrenală)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1F8B997E" w14:textId="40672A64" w:rsidR="00E64EF7" w:rsidRPr="00056CA3" w:rsidRDefault="00E64EF7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E. </w:t>
      </w:r>
      <w:r w:rsidR="004D0577" w:rsidRPr="00056CA3">
        <w:rPr>
          <w:color w:val="000000" w:themeColor="text1"/>
          <w:sz w:val="22"/>
          <w:szCs w:val="22"/>
          <w:lang w:val="ro-RO"/>
        </w:rPr>
        <w:t>adrenarha (produc</w:t>
      </w:r>
      <w:r w:rsidR="004D0577" w:rsidRPr="00056CA3">
        <w:rPr>
          <w:color w:val="000000" w:themeColor="text1"/>
          <w:sz w:val="22"/>
          <w:szCs w:val="22"/>
          <w:lang w:val="ro-RO"/>
        </w:rPr>
        <w:softHyphen/>
        <w:t xml:space="preserve">erea de androgeni de origine adrenală), </w:t>
      </w:r>
      <w:r w:rsidRPr="00056CA3">
        <w:rPr>
          <w:color w:val="000000" w:themeColor="text1"/>
          <w:sz w:val="22"/>
          <w:szCs w:val="22"/>
          <w:lang w:val="ro-RO"/>
        </w:rPr>
        <w:t>menarha (prima menstruaţie), puseu de creştere, pubarha (apariţia părului pubian), gonadarha (activarea gonadelor de către FSH şi LH), telarha (apariţia ţesu</w:t>
      </w:r>
      <w:r w:rsidRPr="00056CA3">
        <w:rPr>
          <w:color w:val="000000" w:themeColor="text1"/>
          <w:sz w:val="22"/>
          <w:szCs w:val="22"/>
          <w:lang w:val="ro-RO"/>
        </w:rPr>
        <w:softHyphen/>
        <w:t xml:space="preserve">tului mamar). </w:t>
      </w:r>
    </w:p>
    <w:p w14:paraId="50D20E93" w14:textId="235AE110" w:rsidR="00691DC8" w:rsidRDefault="00691DC8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7078F681" w14:textId="77777777" w:rsidR="00056CA3" w:rsidRPr="00056CA3" w:rsidRDefault="00056CA3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228153A2" w14:textId="060518E1" w:rsidR="00691DC8" w:rsidRPr="00056CA3" w:rsidRDefault="00691DC8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2. </w:t>
      </w:r>
      <w:r w:rsidR="00051522">
        <w:rPr>
          <w:color w:val="000000" w:themeColor="text1"/>
          <w:sz w:val="22"/>
          <w:szCs w:val="22"/>
          <w:lang w:val="ro-RO"/>
        </w:rPr>
        <w:t xml:space="preserve">Următorii reprezintă </w:t>
      </w:r>
      <w:r w:rsidRPr="00056CA3">
        <w:rPr>
          <w:color w:val="000000" w:themeColor="text1"/>
          <w:sz w:val="22"/>
          <w:szCs w:val="22"/>
          <w:lang w:val="ro-RO"/>
        </w:rPr>
        <w:t>factori de risc pentru osteoporoză:</w:t>
      </w:r>
    </w:p>
    <w:p w14:paraId="404ACF42" w14:textId="0C982F35" w:rsidR="00691DC8" w:rsidRPr="00056CA3" w:rsidRDefault="00691DC8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A. </w:t>
      </w:r>
      <w:r w:rsidR="00AF68AE">
        <w:rPr>
          <w:color w:val="000000" w:themeColor="text1"/>
          <w:sz w:val="22"/>
          <w:szCs w:val="22"/>
          <w:lang w:val="ro-RO"/>
        </w:rPr>
        <w:t>p</w:t>
      </w:r>
      <w:r w:rsidRPr="00056CA3">
        <w:rPr>
          <w:color w:val="000000" w:themeColor="text1"/>
          <w:sz w:val="22"/>
          <w:szCs w:val="22"/>
          <w:lang w:val="ro-RO"/>
        </w:rPr>
        <w:t>remenopauza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3588F7BF" w14:textId="4557B1F6" w:rsidR="00691DC8" w:rsidRPr="00056CA3" w:rsidRDefault="00691DC8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B. </w:t>
      </w:r>
      <w:r w:rsidR="00AF68AE">
        <w:rPr>
          <w:color w:val="000000" w:themeColor="text1"/>
          <w:sz w:val="22"/>
          <w:szCs w:val="22"/>
          <w:lang w:val="ro-RO"/>
        </w:rPr>
        <w:t>v</w:t>
      </w:r>
      <w:r w:rsidRPr="00056CA3">
        <w:rPr>
          <w:color w:val="000000" w:themeColor="text1"/>
          <w:sz w:val="22"/>
          <w:szCs w:val="22"/>
          <w:lang w:val="ro-RO"/>
        </w:rPr>
        <w:t>ârsta avansată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7F2AE441" w14:textId="5052FC90" w:rsidR="00691DC8" w:rsidRPr="00056CA3" w:rsidRDefault="00691DC8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C. </w:t>
      </w:r>
      <w:r w:rsidR="00AF68AE">
        <w:rPr>
          <w:color w:val="000000" w:themeColor="text1"/>
          <w:sz w:val="22"/>
          <w:szCs w:val="22"/>
          <w:lang w:val="ro-RO"/>
        </w:rPr>
        <w:t>o</w:t>
      </w:r>
      <w:r w:rsidRPr="00056CA3">
        <w:rPr>
          <w:color w:val="000000" w:themeColor="text1"/>
          <w:sz w:val="22"/>
          <w:szCs w:val="22"/>
          <w:lang w:val="ro-RO"/>
        </w:rPr>
        <w:t>bezitatea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1A246344" w14:textId="1AB0041F" w:rsidR="00691DC8" w:rsidRPr="00056CA3" w:rsidRDefault="00691DC8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D. </w:t>
      </w:r>
      <w:r w:rsidR="00AF68AE">
        <w:rPr>
          <w:color w:val="000000" w:themeColor="text1"/>
          <w:sz w:val="22"/>
          <w:szCs w:val="22"/>
          <w:lang w:val="ro-RO"/>
        </w:rPr>
        <w:t>r</w:t>
      </w:r>
      <w:r w:rsidRPr="00056CA3">
        <w:rPr>
          <w:color w:val="000000" w:themeColor="text1"/>
          <w:sz w:val="22"/>
          <w:szCs w:val="22"/>
          <w:lang w:val="ro-RO"/>
        </w:rPr>
        <w:t>asa neagră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58BE2716" w14:textId="6D9ACAA3" w:rsidR="00691DC8" w:rsidRPr="00056CA3" w:rsidRDefault="00691DC8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E. </w:t>
      </w:r>
      <w:r w:rsidR="00AF68AE">
        <w:rPr>
          <w:color w:val="000000" w:themeColor="text1"/>
          <w:sz w:val="22"/>
          <w:szCs w:val="22"/>
          <w:lang w:val="ro-RO"/>
        </w:rPr>
        <w:t>d</w:t>
      </w:r>
      <w:r w:rsidRPr="00056CA3">
        <w:rPr>
          <w:color w:val="000000" w:themeColor="text1"/>
          <w:sz w:val="22"/>
          <w:szCs w:val="22"/>
          <w:lang w:val="ro-RO"/>
        </w:rPr>
        <w:t>eficitul de vitamina E</w:t>
      </w:r>
      <w:r w:rsidR="00AB5AFD">
        <w:rPr>
          <w:color w:val="000000" w:themeColor="text1"/>
          <w:sz w:val="22"/>
          <w:szCs w:val="22"/>
          <w:lang w:val="ro-RO"/>
        </w:rPr>
        <w:t>.</w:t>
      </w:r>
    </w:p>
    <w:p w14:paraId="7FAACBF4" w14:textId="6B95AEF1" w:rsidR="00691DC8" w:rsidRDefault="00691DC8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68654BF5" w14:textId="77777777" w:rsidR="00056CA3" w:rsidRPr="00056CA3" w:rsidRDefault="00056CA3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0DF9FC21" w14:textId="721A8F0D" w:rsidR="00691DC8" w:rsidRPr="00056CA3" w:rsidRDefault="00691DC8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3. Procentul de femei care prezintă simptome severe ale sindromului premenstrual este de aproximativ:</w:t>
      </w:r>
    </w:p>
    <w:p w14:paraId="4A4A27B9" w14:textId="665CC3F3" w:rsidR="00691DC8" w:rsidRPr="00056CA3" w:rsidRDefault="00691DC8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ab/>
        <w:t>A. 50%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19E2C4B8" w14:textId="3874F348" w:rsidR="00691DC8" w:rsidRPr="00056CA3" w:rsidRDefault="00691DC8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ab/>
        <w:t>B. 5-10%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2BA17886" w14:textId="68975C19" w:rsidR="00691DC8" w:rsidRPr="00056CA3" w:rsidRDefault="00691DC8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ab/>
        <w:t>C. 75%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6C997090" w14:textId="6815870F" w:rsidR="00691DC8" w:rsidRPr="00056CA3" w:rsidRDefault="00691DC8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ab/>
        <w:t>D. 40%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558033E1" w14:textId="1BCF5E21" w:rsidR="00691DC8" w:rsidRPr="00056CA3" w:rsidRDefault="00691DC8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ab/>
        <w:t>E. 1%</w:t>
      </w:r>
      <w:r w:rsidR="00AB5AFD">
        <w:rPr>
          <w:color w:val="000000" w:themeColor="text1"/>
          <w:sz w:val="22"/>
          <w:szCs w:val="22"/>
          <w:lang w:val="ro-RO"/>
        </w:rPr>
        <w:t>.</w:t>
      </w:r>
    </w:p>
    <w:p w14:paraId="6D92239A" w14:textId="1A6CCB00" w:rsidR="00691DC8" w:rsidRPr="00056CA3" w:rsidRDefault="00691DC8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42C0EA91" w14:textId="77777777" w:rsidR="0081747D" w:rsidRDefault="0081747D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68EC40E3" w14:textId="0B4A76EC" w:rsidR="00691DC8" w:rsidRPr="00056CA3" w:rsidRDefault="00691DC8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4. Sifilisul primar se caracterizează prin:</w:t>
      </w:r>
    </w:p>
    <w:p w14:paraId="4A82415F" w14:textId="3CBC37FA" w:rsidR="00691DC8" w:rsidRPr="00056CA3" w:rsidRDefault="00691DC8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A. lipsa simptomelor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0212AB7D" w14:textId="3FE63182" w:rsidR="00691DC8" w:rsidRPr="00056CA3" w:rsidRDefault="00691DC8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B. prezența leziunilor granulomatoase ale pielii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214982F3" w14:textId="39375E1E" w:rsidR="00691DC8" w:rsidRPr="00056CA3" w:rsidRDefault="00691DC8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C. </w:t>
      </w:r>
      <w:r w:rsidR="005307F9">
        <w:rPr>
          <w:color w:val="000000" w:themeColor="text1"/>
          <w:sz w:val="22"/>
          <w:szCs w:val="22"/>
          <w:lang w:val="ro-RO"/>
        </w:rPr>
        <w:t xml:space="preserve">apariția </w:t>
      </w:r>
      <w:r w:rsidRPr="00056CA3">
        <w:rPr>
          <w:color w:val="000000" w:themeColor="text1"/>
          <w:sz w:val="22"/>
          <w:szCs w:val="22"/>
          <w:lang w:val="ro-RO"/>
        </w:rPr>
        <w:t>șancrului solitar</w:t>
      </w:r>
      <w:r w:rsidR="00056CA3">
        <w:rPr>
          <w:color w:val="000000" w:themeColor="text1"/>
          <w:sz w:val="22"/>
          <w:szCs w:val="22"/>
          <w:lang w:val="ro-RO"/>
        </w:rPr>
        <w:t xml:space="preserve"> în apropierea zonei de contact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1C316206" w14:textId="7E49A087" w:rsidR="00691DC8" w:rsidRPr="00056CA3" w:rsidRDefault="00691DC8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D. limfadenopatie inghinală unilaterală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2D8A3E12" w14:textId="04BE3C64" w:rsidR="00691DC8" w:rsidRPr="00056CA3" w:rsidRDefault="00691DC8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E. erupție maculopapulară pe palme și tălpi</w:t>
      </w:r>
      <w:r w:rsidR="00AB5AFD">
        <w:rPr>
          <w:color w:val="000000" w:themeColor="text1"/>
          <w:sz w:val="22"/>
          <w:szCs w:val="22"/>
          <w:lang w:val="ro-RO"/>
        </w:rPr>
        <w:t>.</w:t>
      </w:r>
    </w:p>
    <w:p w14:paraId="5AB482CF" w14:textId="2B7C13BA" w:rsidR="00691DC8" w:rsidRPr="00056CA3" w:rsidRDefault="00691DC8" w:rsidP="00056CA3">
      <w:pPr>
        <w:adjustRightInd w:val="0"/>
        <w:snapToGrid w:val="0"/>
        <w:rPr>
          <w:rFonts w:ascii="Times New Roman" w:eastAsia="Times New Roman" w:hAnsi="Times New Roman" w:cs="Times New Roman"/>
          <w:color w:val="020202"/>
          <w:sz w:val="22"/>
          <w:szCs w:val="22"/>
          <w:lang w:eastAsia="en-GB"/>
        </w:rPr>
      </w:pPr>
    </w:p>
    <w:p w14:paraId="0227970E" w14:textId="77777777" w:rsidR="0081747D" w:rsidRDefault="0081747D" w:rsidP="00056CA3">
      <w:pPr>
        <w:adjustRightInd w:val="0"/>
        <w:snapToGrid w:val="0"/>
        <w:rPr>
          <w:rFonts w:ascii="Times New Roman" w:eastAsia="Times New Roman" w:hAnsi="Times New Roman" w:cs="Times New Roman"/>
          <w:color w:val="020202"/>
          <w:sz w:val="22"/>
          <w:szCs w:val="22"/>
          <w:lang w:eastAsia="en-GB"/>
        </w:rPr>
      </w:pPr>
    </w:p>
    <w:p w14:paraId="14B0E694" w14:textId="7DF3844E" w:rsidR="00691DC8" w:rsidRPr="00056CA3" w:rsidRDefault="00D7501A" w:rsidP="00056CA3">
      <w:pPr>
        <w:adjustRightInd w:val="0"/>
        <w:snapToGrid w:val="0"/>
        <w:rPr>
          <w:rFonts w:ascii="Times New Roman" w:eastAsia="Times New Roman" w:hAnsi="Times New Roman" w:cs="Times New Roman"/>
          <w:color w:val="020202"/>
          <w:sz w:val="22"/>
          <w:szCs w:val="22"/>
          <w:lang w:eastAsia="en-GB"/>
        </w:rPr>
      </w:pPr>
      <w:r w:rsidRPr="00056CA3">
        <w:rPr>
          <w:rFonts w:ascii="Times New Roman" w:eastAsia="Times New Roman" w:hAnsi="Times New Roman" w:cs="Times New Roman"/>
          <w:color w:val="020202"/>
          <w:sz w:val="22"/>
          <w:szCs w:val="22"/>
          <w:lang w:eastAsia="en-GB"/>
        </w:rPr>
        <w:t>5. Li</w:t>
      </w:r>
      <w:r w:rsidR="00CE5569" w:rsidRPr="00056CA3">
        <w:rPr>
          <w:rFonts w:ascii="Times New Roman" w:eastAsia="Times New Roman" w:hAnsi="Times New Roman" w:cs="Times New Roman"/>
          <w:color w:val="020202"/>
          <w:sz w:val="22"/>
          <w:szCs w:val="22"/>
          <w:lang w:eastAsia="en-GB"/>
        </w:rPr>
        <w:t>mfogranulomatoza inghinală este o boală cauzată de:</w:t>
      </w:r>
    </w:p>
    <w:p w14:paraId="2BE5C145" w14:textId="21E3EA80" w:rsidR="00CE5569" w:rsidRPr="00D6299A" w:rsidRDefault="00CE5569" w:rsidP="00923A93">
      <w:pPr>
        <w:adjustRightInd w:val="0"/>
        <w:snapToGrid w:val="0"/>
        <w:ind w:firstLine="720"/>
        <w:rPr>
          <w:rFonts w:ascii="Times New Roman" w:eastAsia="Times New Roman" w:hAnsi="Times New Roman" w:cs="Times New Roman"/>
          <w:color w:val="020202"/>
          <w:sz w:val="22"/>
          <w:szCs w:val="22"/>
          <w:lang w:val="en-US" w:eastAsia="en-GB"/>
        </w:rPr>
      </w:pPr>
      <w:r w:rsidRPr="00056CA3">
        <w:rPr>
          <w:rFonts w:ascii="Times New Roman" w:eastAsia="Times New Roman" w:hAnsi="Times New Roman" w:cs="Times New Roman"/>
          <w:color w:val="020202"/>
          <w:sz w:val="22"/>
          <w:szCs w:val="22"/>
          <w:lang w:eastAsia="en-GB"/>
        </w:rPr>
        <w:t>A. Herpes simplex</w:t>
      </w:r>
      <w:r w:rsidR="00AB5AFD">
        <w:rPr>
          <w:rFonts w:ascii="Times New Roman" w:eastAsia="Times New Roman" w:hAnsi="Times New Roman" w:cs="Times New Roman"/>
          <w:color w:val="020202"/>
          <w:sz w:val="22"/>
          <w:szCs w:val="22"/>
          <w:lang w:val="en-US" w:eastAsia="en-GB"/>
        </w:rPr>
        <w:t>;</w:t>
      </w:r>
    </w:p>
    <w:p w14:paraId="353A305E" w14:textId="261E1CB7" w:rsidR="00CE5569" w:rsidRPr="00D6299A" w:rsidRDefault="00CE5569" w:rsidP="00923A93">
      <w:pPr>
        <w:adjustRightInd w:val="0"/>
        <w:snapToGrid w:val="0"/>
        <w:ind w:firstLine="720"/>
        <w:rPr>
          <w:rFonts w:ascii="Times New Roman" w:eastAsia="Times New Roman" w:hAnsi="Times New Roman" w:cs="Times New Roman"/>
          <w:color w:val="020202"/>
          <w:sz w:val="22"/>
          <w:szCs w:val="22"/>
          <w:lang w:val="en-US" w:eastAsia="en-GB"/>
        </w:rPr>
      </w:pPr>
      <w:r w:rsidRPr="00056CA3">
        <w:rPr>
          <w:rFonts w:ascii="Times New Roman" w:eastAsia="Times New Roman" w:hAnsi="Times New Roman" w:cs="Times New Roman"/>
          <w:color w:val="020202"/>
          <w:sz w:val="22"/>
          <w:szCs w:val="22"/>
          <w:lang w:eastAsia="en-GB"/>
        </w:rPr>
        <w:t>B. Klebsiella granulomatis</w:t>
      </w:r>
      <w:r w:rsidR="00AB5AFD">
        <w:rPr>
          <w:rFonts w:ascii="Times New Roman" w:eastAsia="Times New Roman" w:hAnsi="Times New Roman" w:cs="Times New Roman"/>
          <w:color w:val="020202"/>
          <w:sz w:val="22"/>
          <w:szCs w:val="22"/>
          <w:lang w:val="en-US" w:eastAsia="en-GB"/>
        </w:rPr>
        <w:t>;</w:t>
      </w:r>
    </w:p>
    <w:p w14:paraId="2A348799" w14:textId="7C5527D7" w:rsidR="00CE5569" w:rsidRPr="00D6299A" w:rsidRDefault="00CE5569" w:rsidP="00923A93">
      <w:pPr>
        <w:adjustRightInd w:val="0"/>
        <w:snapToGrid w:val="0"/>
        <w:ind w:firstLine="720"/>
        <w:rPr>
          <w:rFonts w:ascii="Times New Roman" w:eastAsia="Times New Roman" w:hAnsi="Times New Roman" w:cs="Times New Roman"/>
          <w:color w:val="020202"/>
          <w:sz w:val="22"/>
          <w:szCs w:val="22"/>
          <w:lang w:val="en-US" w:eastAsia="en-GB"/>
        </w:rPr>
      </w:pPr>
      <w:r w:rsidRPr="00056CA3">
        <w:rPr>
          <w:rFonts w:ascii="Times New Roman" w:eastAsia="Times New Roman" w:hAnsi="Times New Roman" w:cs="Times New Roman"/>
          <w:color w:val="020202"/>
          <w:sz w:val="22"/>
          <w:szCs w:val="22"/>
          <w:lang w:eastAsia="en-GB"/>
        </w:rPr>
        <w:t>C. Treponema pallidum</w:t>
      </w:r>
      <w:r w:rsidR="00AB5AFD">
        <w:rPr>
          <w:rFonts w:ascii="Times New Roman" w:eastAsia="Times New Roman" w:hAnsi="Times New Roman" w:cs="Times New Roman"/>
          <w:color w:val="020202"/>
          <w:sz w:val="22"/>
          <w:szCs w:val="22"/>
          <w:lang w:val="en-US" w:eastAsia="en-GB"/>
        </w:rPr>
        <w:t>;</w:t>
      </w:r>
    </w:p>
    <w:p w14:paraId="3838D045" w14:textId="308D334D" w:rsidR="00CE5569" w:rsidRPr="00056CA3" w:rsidRDefault="00CE5569" w:rsidP="00923A93">
      <w:pPr>
        <w:adjustRightInd w:val="0"/>
        <w:snapToGrid w:val="0"/>
        <w:ind w:firstLine="720"/>
        <w:rPr>
          <w:rFonts w:ascii="Times New Roman" w:eastAsia="Times New Roman" w:hAnsi="Times New Roman" w:cs="Times New Roman"/>
          <w:color w:val="020202"/>
          <w:sz w:val="22"/>
          <w:szCs w:val="22"/>
          <w:lang w:eastAsia="en-GB"/>
        </w:rPr>
      </w:pPr>
      <w:r w:rsidRPr="00056CA3">
        <w:rPr>
          <w:rFonts w:ascii="Times New Roman" w:eastAsia="Times New Roman" w:hAnsi="Times New Roman" w:cs="Times New Roman"/>
          <w:color w:val="020202"/>
          <w:sz w:val="22"/>
          <w:szCs w:val="22"/>
          <w:lang w:eastAsia="en-GB"/>
        </w:rPr>
        <w:t>D. Papilomavirus uman</w:t>
      </w:r>
      <w:r w:rsidR="00AB5AFD">
        <w:rPr>
          <w:rFonts w:ascii="Times New Roman" w:eastAsia="Times New Roman" w:hAnsi="Times New Roman" w:cs="Times New Roman"/>
          <w:color w:val="020202"/>
          <w:sz w:val="22"/>
          <w:szCs w:val="22"/>
          <w:lang w:val="en-US" w:eastAsia="en-GB"/>
        </w:rPr>
        <w:t>;</w:t>
      </w:r>
      <w:r w:rsidRPr="00056CA3">
        <w:rPr>
          <w:rFonts w:ascii="Times New Roman" w:eastAsia="Times New Roman" w:hAnsi="Times New Roman" w:cs="Times New Roman"/>
          <w:color w:val="020202"/>
          <w:sz w:val="22"/>
          <w:szCs w:val="22"/>
          <w:lang w:eastAsia="en-GB"/>
        </w:rPr>
        <w:t xml:space="preserve"> </w:t>
      </w:r>
    </w:p>
    <w:p w14:paraId="795E819E" w14:textId="1A29F6DB" w:rsidR="00CE5569" w:rsidRPr="00D6299A" w:rsidRDefault="00CE5569" w:rsidP="00923A93">
      <w:pPr>
        <w:adjustRightInd w:val="0"/>
        <w:snapToGrid w:val="0"/>
        <w:ind w:firstLine="720"/>
        <w:rPr>
          <w:rFonts w:ascii="Times New Roman" w:eastAsia="Times New Roman" w:hAnsi="Times New Roman" w:cs="Times New Roman"/>
          <w:color w:val="020202"/>
          <w:sz w:val="22"/>
          <w:szCs w:val="22"/>
          <w:lang w:val="en-US" w:eastAsia="en-GB"/>
        </w:rPr>
      </w:pPr>
      <w:r w:rsidRPr="00056CA3">
        <w:rPr>
          <w:rFonts w:ascii="Times New Roman" w:eastAsia="Times New Roman" w:hAnsi="Times New Roman" w:cs="Times New Roman"/>
          <w:color w:val="020202"/>
          <w:sz w:val="22"/>
          <w:szCs w:val="22"/>
          <w:lang w:eastAsia="en-GB"/>
        </w:rPr>
        <w:t>E. Chlamydia trachomatis</w:t>
      </w:r>
      <w:r w:rsidR="00AB5AFD">
        <w:rPr>
          <w:rFonts w:ascii="Times New Roman" w:eastAsia="Times New Roman" w:hAnsi="Times New Roman" w:cs="Times New Roman"/>
          <w:color w:val="020202"/>
          <w:sz w:val="22"/>
          <w:szCs w:val="22"/>
          <w:lang w:val="en-US" w:eastAsia="en-GB"/>
        </w:rPr>
        <w:t>.</w:t>
      </w:r>
    </w:p>
    <w:p w14:paraId="71D04D6D" w14:textId="399F83C8" w:rsidR="00CE5569" w:rsidRPr="00056CA3" w:rsidRDefault="00CE5569" w:rsidP="00056CA3">
      <w:pPr>
        <w:adjustRightInd w:val="0"/>
        <w:snapToGrid w:val="0"/>
        <w:rPr>
          <w:rFonts w:ascii="Times New Roman" w:eastAsia="Times New Roman" w:hAnsi="Times New Roman" w:cs="Times New Roman"/>
          <w:color w:val="020202"/>
          <w:sz w:val="22"/>
          <w:szCs w:val="22"/>
          <w:lang w:eastAsia="en-GB"/>
        </w:rPr>
      </w:pPr>
    </w:p>
    <w:p w14:paraId="369A8A52" w14:textId="35DB6968" w:rsidR="006A77BE" w:rsidRPr="0081747D" w:rsidRDefault="006A77BE" w:rsidP="00056CA3">
      <w:pPr>
        <w:adjustRightInd w:val="0"/>
        <w:snapToGrid w:val="0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ro-RO"/>
        </w:rPr>
      </w:pPr>
      <w:r w:rsidRPr="0081747D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ro-RO"/>
        </w:rPr>
        <w:t>Complement multiplu:</w:t>
      </w:r>
    </w:p>
    <w:p w14:paraId="3D678F3A" w14:textId="77777777" w:rsidR="0081747D" w:rsidRPr="0081747D" w:rsidRDefault="0081747D" w:rsidP="00056CA3">
      <w:pPr>
        <w:adjustRightInd w:val="0"/>
        <w:snapToGrid w:val="0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ro-RO"/>
        </w:rPr>
      </w:pPr>
    </w:p>
    <w:p w14:paraId="2BB7CA89" w14:textId="77B12B26" w:rsidR="00691DC8" w:rsidRPr="00056CA3" w:rsidRDefault="006A77BE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6. </w:t>
      </w:r>
      <w:r w:rsidR="00D47519" w:rsidRPr="00056CA3">
        <w:rPr>
          <w:color w:val="000000" w:themeColor="text1"/>
          <w:sz w:val="22"/>
          <w:szCs w:val="22"/>
          <w:lang w:val="ro-RO"/>
        </w:rPr>
        <w:t>În pubertatea precoce, următoarele afirmații sunt corecte:</w:t>
      </w:r>
    </w:p>
    <w:p w14:paraId="62D13B93" w14:textId="4E5FD07B" w:rsidR="00D47519" w:rsidRPr="00056CA3" w:rsidRDefault="00D47519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A. se caracterizează prin apariția modificărilor pubertare la fetițe înainte de 13 ani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748E52EC" w14:textId="79F3236F" w:rsidR="00D47519" w:rsidRPr="00056CA3" w:rsidRDefault="00D47519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B. se caracterizează prin apariția modificărilor pubertare la băieți înainte de 9 ani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40A17915" w14:textId="1A290D30" w:rsidR="00D47519" w:rsidRPr="00056CA3" w:rsidRDefault="00D47519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C. poate fi izosexuală (dezvoltarea sexuală prematură este conformă sexului) și heterosexuală (caracterizată prin virilizarea/masculinizarea fetițelor sau feminizarea băieților)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6F65379E" w14:textId="35E0A778" w:rsidR="00D47519" w:rsidRPr="00056CA3" w:rsidRDefault="00D47519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D. tratamentul se face cu antagoniști de GnRH (</w:t>
      </w:r>
      <w:r w:rsidR="00EA0D39" w:rsidRPr="00056CA3">
        <w:rPr>
          <w:color w:val="000000" w:themeColor="text1"/>
          <w:sz w:val="22"/>
          <w:szCs w:val="22"/>
          <w:lang w:val="ro-RO"/>
        </w:rPr>
        <w:t xml:space="preserve">antagoniști de </w:t>
      </w:r>
      <w:r w:rsidRPr="00056CA3">
        <w:rPr>
          <w:color w:val="000000" w:themeColor="text1"/>
          <w:sz w:val="22"/>
          <w:szCs w:val="22"/>
          <w:lang w:val="ro-RO"/>
        </w:rPr>
        <w:t>gonadotropin-releasing hormone)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54C24E27" w14:textId="6C651D1C" w:rsidR="00D47519" w:rsidRDefault="00D47519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E. pot să apară complicații în dezvoltarea staturală prin creștere</w:t>
      </w:r>
      <w:r w:rsidR="00EA0D39" w:rsidRPr="00056CA3">
        <w:rPr>
          <w:color w:val="000000" w:themeColor="text1"/>
          <w:sz w:val="22"/>
          <w:szCs w:val="22"/>
          <w:lang w:val="ro-RO"/>
        </w:rPr>
        <w:t xml:space="preserve"> în exces</w:t>
      </w:r>
      <w:r w:rsidR="00AB5AFD">
        <w:rPr>
          <w:color w:val="000000" w:themeColor="text1"/>
          <w:sz w:val="22"/>
          <w:szCs w:val="22"/>
          <w:lang w:val="ro-RO"/>
        </w:rPr>
        <w:t>.</w:t>
      </w:r>
    </w:p>
    <w:p w14:paraId="36E50AC8" w14:textId="0BDB5EB2" w:rsidR="0081747D" w:rsidRDefault="0081747D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79CC8370" w14:textId="77777777" w:rsidR="0081747D" w:rsidRPr="00056CA3" w:rsidRDefault="0081747D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6B852442" w14:textId="59E49830" w:rsidR="00EA0D39" w:rsidRPr="00056CA3" w:rsidRDefault="00EA0D39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7. În reglarea ciclului menstrual normal hormonii intervin astfel:</w:t>
      </w:r>
    </w:p>
    <w:p w14:paraId="629AD8D3" w14:textId="20439B41" w:rsidR="00EA0D39" w:rsidRPr="00056CA3" w:rsidRDefault="00EA0D39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A. LH (hormonul luteinizant) declanșează ovulația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5D5839C4" w14:textId="143261F2" w:rsidR="00EA0D39" w:rsidRPr="00056CA3" w:rsidRDefault="00EA0D39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B. TSH (hormonul de stimulare a tiroidei) are efect de stimulare ciclică a creșterii foliculare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4025F919" w14:textId="40E8BAFF" w:rsidR="00EA0D39" w:rsidRPr="00056CA3" w:rsidRDefault="00EA0D39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C. FSH (hormonul foliculo-stimulant) stimulează̆ dezvoltarea foliculilor ovarieni și reglează̆ activitatea celulelor din granuloasa ovarului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7F06363D" w14:textId="42E5B78A" w:rsidR="00EA0D39" w:rsidRPr="00056CA3" w:rsidRDefault="00EA0D39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D. LH (hormonul luteinizant) stimulează dezvoltarea glandelor endometriale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43DF22C6" w14:textId="6CCC43EC" w:rsidR="00EA0D39" w:rsidRPr="00056CA3" w:rsidRDefault="00EA0D39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E. Progesteronul inhibă contractilitatea uterină</w:t>
      </w:r>
      <w:r w:rsidR="00AB5AFD">
        <w:rPr>
          <w:color w:val="000000" w:themeColor="text1"/>
          <w:sz w:val="22"/>
          <w:szCs w:val="22"/>
          <w:lang w:val="ro-RO"/>
        </w:rPr>
        <w:t>.</w:t>
      </w:r>
    </w:p>
    <w:p w14:paraId="7AEC2788" w14:textId="50B58B2F" w:rsidR="007037F1" w:rsidRPr="00056CA3" w:rsidRDefault="007037F1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02594371" w14:textId="56CBF84E" w:rsidR="007037F1" w:rsidRPr="00056CA3" w:rsidRDefault="007037F1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8. Următoarele afirmații sunt adevărate cu privire la endometrioză: </w:t>
      </w:r>
    </w:p>
    <w:p w14:paraId="357CE6CC" w14:textId="352AC573" w:rsidR="007037F1" w:rsidRPr="00056CA3" w:rsidRDefault="007037F1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ab/>
      </w:r>
      <w:r w:rsidR="00923A93">
        <w:rPr>
          <w:color w:val="000000" w:themeColor="text1"/>
          <w:sz w:val="22"/>
          <w:szCs w:val="22"/>
          <w:lang w:val="ro-RO"/>
        </w:rPr>
        <w:t>A</w:t>
      </w:r>
      <w:r w:rsidRPr="00056CA3">
        <w:rPr>
          <w:color w:val="000000" w:themeColor="text1"/>
          <w:sz w:val="22"/>
          <w:szCs w:val="22"/>
          <w:lang w:val="ro-RO"/>
        </w:rPr>
        <w:t xml:space="preserve">. </w:t>
      </w:r>
      <w:r w:rsidR="00AF68AE">
        <w:rPr>
          <w:color w:val="000000" w:themeColor="text1"/>
          <w:sz w:val="22"/>
          <w:szCs w:val="22"/>
          <w:lang w:val="ro-RO"/>
        </w:rPr>
        <w:t>e</w:t>
      </w:r>
      <w:r w:rsidRPr="00056CA3">
        <w:rPr>
          <w:color w:val="000000" w:themeColor="text1"/>
          <w:sz w:val="22"/>
          <w:szCs w:val="22"/>
          <w:lang w:val="ro-RO"/>
        </w:rPr>
        <w:t>ndometrioza reprezintă prezența de țesut endometrial în afara cavității uterine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13AEE20D" w14:textId="44E59B01" w:rsidR="007037F1" w:rsidRPr="00056CA3" w:rsidRDefault="007037F1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ab/>
      </w:r>
      <w:r w:rsidR="00923A93">
        <w:rPr>
          <w:color w:val="000000" w:themeColor="text1"/>
          <w:sz w:val="22"/>
          <w:szCs w:val="22"/>
          <w:lang w:val="ro-RO"/>
        </w:rPr>
        <w:t>B</w:t>
      </w:r>
      <w:r w:rsidRPr="00056CA3">
        <w:rPr>
          <w:color w:val="000000" w:themeColor="text1"/>
          <w:sz w:val="22"/>
          <w:szCs w:val="22"/>
          <w:lang w:val="ro-RO"/>
        </w:rPr>
        <w:t xml:space="preserve">. </w:t>
      </w:r>
      <w:r w:rsidR="00AF68AE">
        <w:rPr>
          <w:color w:val="000000" w:themeColor="text1"/>
          <w:sz w:val="22"/>
          <w:szCs w:val="22"/>
          <w:lang w:val="ro-RO"/>
        </w:rPr>
        <w:t>e</w:t>
      </w:r>
      <w:r w:rsidRPr="00056CA3">
        <w:rPr>
          <w:color w:val="000000" w:themeColor="text1"/>
          <w:sz w:val="22"/>
          <w:szCs w:val="22"/>
          <w:lang w:val="ro-RO"/>
        </w:rPr>
        <w:t>ndometrioza se asociază cu infertilitate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3722D135" w14:textId="3778411E" w:rsidR="007037F1" w:rsidRPr="00056CA3" w:rsidRDefault="007037F1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ab/>
      </w:r>
      <w:r w:rsidR="00923A93">
        <w:rPr>
          <w:color w:val="000000" w:themeColor="text1"/>
          <w:sz w:val="22"/>
          <w:szCs w:val="22"/>
          <w:lang w:val="ro-RO"/>
        </w:rPr>
        <w:t>C</w:t>
      </w:r>
      <w:r w:rsidRPr="00056CA3">
        <w:rPr>
          <w:color w:val="000000" w:themeColor="text1"/>
          <w:sz w:val="22"/>
          <w:szCs w:val="22"/>
          <w:lang w:val="ro-RO"/>
        </w:rPr>
        <w:t xml:space="preserve">. </w:t>
      </w:r>
      <w:r w:rsidR="00AF68AE">
        <w:rPr>
          <w:color w:val="000000" w:themeColor="text1"/>
          <w:sz w:val="22"/>
          <w:szCs w:val="22"/>
          <w:lang w:val="ro-RO"/>
        </w:rPr>
        <w:t>e</w:t>
      </w:r>
      <w:r w:rsidRPr="00056CA3">
        <w:rPr>
          <w:color w:val="000000" w:themeColor="text1"/>
          <w:sz w:val="22"/>
          <w:szCs w:val="22"/>
          <w:lang w:val="ro-RO"/>
        </w:rPr>
        <w:t>ndometrioza nu se asociază cu dispareunie sau dischinezie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4DC0B8D7" w14:textId="55DA5D42" w:rsidR="007037F1" w:rsidRPr="00056CA3" w:rsidRDefault="007037F1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ab/>
      </w:r>
      <w:r w:rsidR="00923A93">
        <w:rPr>
          <w:color w:val="000000" w:themeColor="text1"/>
          <w:sz w:val="22"/>
          <w:szCs w:val="22"/>
          <w:lang w:val="ro-RO"/>
        </w:rPr>
        <w:t>D</w:t>
      </w:r>
      <w:r w:rsidRPr="00056CA3">
        <w:rPr>
          <w:color w:val="000000" w:themeColor="text1"/>
          <w:sz w:val="22"/>
          <w:szCs w:val="22"/>
          <w:lang w:val="ro-RO"/>
        </w:rPr>
        <w:t xml:space="preserve">. </w:t>
      </w:r>
      <w:proofErr w:type="spellStart"/>
      <w:r w:rsidR="00AF68AE">
        <w:rPr>
          <w:color w:val="000000" w:themeColor="text1"/>
          <w:sz w:val="22"/>
          <w:szCs w:val="22"/>
          <w:lang w:val="ro-RO"/>
        </w:rPr>
        <w:t>p</w:t>
      </w:r>
      <w:r w:rsidRPr="00056CA3">
        <w:rPr>
          <w:color w:val="000000" w:themeColor="text1"/>
          <w:sz w:val="22"/>
          <w:szCs w:val="22"/>
          <w:lang w:val="ro-RO"/>
        </w:rPr>
        <w:t>rogestativele</w:t>
      </w:r>
      <w:proofErr w:type="spellEnd"/>
      <w:r w:rsidRPr="00056CA3">
        <w:rPr>
          <w:color w:val="000000" w:themeColor="text1"/>
          <w:sz w:val="22"/>
          <w:szCs w:val="22"/>
          <w:lang w:val="ro-RO"/>
        </w:rPr>
        <w:t xml:space="preserve"> nu pot ameliora simptomatologia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75800118" w14:textId="3538817F" w:rsidR="007037F1" w:rsidRPr="00056CA3" w:rsidRDefault="007037F1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ab/>
      </w:r>
      <w:r w:rsidR="00923A93">
        <w:rPr>
          <w:color w:val="000000" w:themeColor="text1"/>
          <w:sz w:val="22"/>
          <w:szCs w:val="22"/>
          <w:lang w:val="ro-RO"/>
        </w:rPr>
        <w:t>E</w:t>
      </w:r>
      <w:r w:rsidRPr="00056CA3">
        <w:rPr>
          <w:color w:val="000000" w:themeColor="text1"/>
          <w:sz w:val="22"/>
          <w:szCs w:val="22"/>
          <w:lang w:val="ro-RO"/>
        </w:rPr>
        <w:t xml:space="preserve">. </w:t>
      </w:r>
      <w:r w:rsidR="00AF68AE">
        <w:rPr>
          <w:color w:val="000000" w:themeColor="text1"/>
          <w:sz w:val="22"/>
          <w:szCs w:val="22"/>
          <w:lang w:val="ro-RO"/>
        </w:rPr>
        <w:t>p</w:t>
      </w:r>
      <w:r w:rsidRPr="00056CA3">
        <w:rPr>
          <w:color w:val="000000" w:themeColor="text1"/>
          <w:sz w:val="22"/>
          <w:szCs w:val="22"/>
          <w:lang w:val="ro-RO"/>
        </w:rPr>
        <w:t>oate fi necesară histerectomia</w:t>
      </w:r>
      <w:r w:rsidR="00AB5AFD">
        <w:rPr>
          <w:color w:val="000000" w:themeColor="text1"/>
          <w:sz w:val="22"/>
          <w:szCs w:val="22"/>
          <w:lang w:val="ro-RO"/>
        </w:rPr>
        <w:t>.</w:t>
      </w:r>
    </w:p>
    <w:p w14:paraId="22AD7A4A" w14:textId="743937B4" w:rsidR="009244D3" w:rsidRPr="00056CA3" w:rsidRDefault="009244D3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6FA4B746" w14:textId="4C0A89DC" w:rsidR="009244D3" w:rsidRPr="00056CA3" w:rsidRDefault="009244D3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9. Cauzele de amenoree secundară sunt:</w:t>
      </w:r>
    </w:p>
    <w:p w14:paraId="1D17E348" w14:textId="6049E91B" w:rsidR="009244D3" w:rsidRPr="00056CA3" w:rsidRDefault="009244D3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ab/>
        <w:t>A. Disgenezi</w:t>
      </w:r>
      <w:r w:rsidR="00B548C7" w:rsidRPr="00056CA3">
        <w:rPr>
          <w:color w:val="000000" w:themeColor="text1"/>
          <w:sz w:val="22"/>
          <w:szCs w:val="22"/>
          <w:lang w:val="ro-RO"/>
        </w:rPr>
        <w:t>a</w:t>
      </w:r>
      <w:r w:rsidRPr="00056CA3">
        <w:rPr>
          <w:color w:val="000000" w:themeColor="text1"/>
          <w:sz w:val="22"/>
          <w:szCs w:val="22"/>
          <w:lang w:val="ro-RO"/>
        </w:rPr>
        <w:t xml:space="preserve"> gonad</w:t>
      </w:r>
      <w:r w:rsidR="00B548C7" w:rsidRPr="00056CA3">
        <w:rPr>
          <w:color w:val="000000" w:themeColor="text1"/>
          <w:sz w:val="22"/>
          <w:szCs w:val="22"/>
          <w:lang w:val="ro-RO"/>
        </w:rPr>
        <w:t>ală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3876F588" w14:textId="464B32A4" w:rsidR="009244D3" w:rsidRPr="00056CA3" w:rsidRDefault="009244D3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ab/>
        <w:t>B. Sarcina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46B63AF9" w14:textId="20886AA2" w:rsidR="009244D3" w:rsidRPr="00056CA3" w:rsidRDefault="009244D3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ab/>
        <w:t>C. Sindromul Asherman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580130C2" w14:textId="4D4660E5" w:rsidR="009244D3" w:rsidRPr="00056CA3" w:rsidRDefault="009244D3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ab/>
        <w:t>D. Anomalii anatomice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40B85533" w14:textId="53CCBAC7" w:rsidR="009244D3" w:rsidRPr="00056CA3" w:rsidRDefault="009244D3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ab/>
        <w:t>E. Anorexia nervo</w:t>
      </w:r>
      <w:r w:rsidR="00AF68AE">
        <w:rPr>
          <w:color w:val="000000" w:themeColor="text1"/>
          <w:sz w:val="22"/>
          <w:szCs w:val="22"/>
          <w:lang w:val="ro-RO"/>
        </w:rPr>
        <w:t>a</w:t>
      </w:r>
      <w:r w:rsidRPr="00056CA3">
        <w:rPr>
          <w:color w:val="000000" w:themeColor="text1"/>
          <w:sz w:val="22"/>
          <w:szCs w:val="22"/>
          <w:lang w:val="ro-RO"/>
        </w:rPr>
        <w:t>s</w:t>
      </w:r>
      <w:r w:rsidR="00AF68AE">
        <w:rPr>
          <w:color w:val="000000" w:themeColor="text1"/>
          <w:sz w:val="22"/>
          <w:szCs w:val="22"/>
          <w:lang w:val="ro-RO"/>
        </w:rPr>
        <w:t>ă</w:t>
      </w:r>
      <w:r w:rsidR="00AB5AFD">
        <w:rPr>
          <w:color w:val="000000" w:themeColor="text1"/>
          <w:sz w:val="22"/>
          <w:szCs w:val="22"/>
          <w:lang w:val="ro-RO"/>
        </w:rPr>
        <w:t>.</w:t>
      </w:r>
    </w:p>
    <w:p w14:paraId="1695128E" w14:textId="6FF57D7E" w:rsidR="00B548C7" w:rsidRPr="00056CA3" w:rsidRDefault="00B548C7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15FF0F8F" w14:textId="3B7B8348" w:rsidR="00B548C7" w:rsidRPr="00056CA3" w:rsidRDefault="00B548C7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10. Sângerările uterine anormale - următoarele afirmații sunt false: </w:t>
      </w:r>
    </w:p>
    <w:p w14:paraId="7504904D" w14:textId="09B3E74A" w:rsidR="00B548C7" w:rsidRPr="00056CA3" w:rsidRDefault="00B548C7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ab/>
        <w:t xml:space="preserve">A. </w:t>
      </w:r>
      <w:r w:rsidR="00AF68AE">
        <w:rPr>
          <w:color w:val="000000" w:themeColor="text1"/>
          <w:sz w:val="22"/>
          <w:szCs w:val="22"/>
          <w:lang w:val="ro-RO"/>
        </w:rPr>
        <w:t>m</w:t>
      </w:r>
      <w:r w:rsidRPr="00056CA3">
        <w:rPr>
          <w:color w:val="000000" w:themeColor="text1"/>
          <w:sz w:val="22"/>
          <w:szCs w:val="22"/>
          <w:lang w:val="ro-RO"/>
        </w:rPr>
        <w:t>enstruațiile sunt considerate anormale când apar la intervale mai mici de 24 de zile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4B20D262" w14:textId="44669202" w:rsidR="00B548C7" w:rsidRPr="00056CA3" w:rsidRDefault="00B548C7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ab/>
        <w:t xml:space="preserve">B. </w:t>
      </w:r>
      <w:r w:rsidR="00AF68AE">
        <w:rPr>
          <w:color w:val="000000" w:themeColor="text1"/>
          <w:sz w:val="22"/>
          <w:szCs w:val="22"/>
          <w:lang w:val="ro-RO"/>
        </w:rPr>
        <w:t>m</w:t>
      </w:r>
      <w:r w:rsidRPr="00056CA3">
        <w:rPr>
          <w:color w:val="000000" w:themeColor="text1"/>
          <w:sz w:val="22"/>
          <w:szCs w:val="22"/>
          <w:lang w:val="ro-RO"/>
        </w:rPr>
        <w:t>enstruațiile sunt considerate anormale când apar la intervale de 26-30 de zile</w:t>
      </w:r>
      <w:r w:rsidR="00AB5AFD">
        <w:rPr>
          <w:color w:val="000000" w:themeColor="text1"/>
          <w:sz w:val="22"/>
          <w:szCs w:val="22"/>
          <w:lang w:val="ro-RO"/>
        </w:rPr>
        <w:t>;</w:t>
      </w:r>
    </w:p>
    <w:p w14:paraId="4533CF8B" w14:textId="3CA11637" w:rsidR="00B548C7" w:rsidRPr="00056CA3" w:rsidRDefault="00B548C7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ab/>
        <w:t xml:space="preserve">C. </w:t>
      </w:r>
      <w:r w:rsidR="00AF68AE">
        <w:rPr>
          <w:color w:val="000000" w:themeColor="text1"/>
          <w:sz w:val="22"/>
          <w:szCs w:val="22"/>
          <w:lang w:val="ro-RO"/>
        </w:rPr>
        <w:t>m</w:t>
      </w:r>
      <w:r w:rsidRPr="00056CA3">
        <w:rPr>
          <w:color w:val="000000" w:themeColor="text1"/>
          <w:sz w:val="22"/>
          <w:szCs w:val="22"/>
          <w:lang w:val="ro-RO"/>
        </w:rPr>
        <w:t>enstruațiile sunt considerate anormale când pierderea de sânge este mai mare 30 ml</w:t>
      </w:r>
      <w:r w:rsidR="003351BB">
        <w:rPr>
          <w:color w:val="000000" w:themeColor="text1"/>
          <w:sz w:val="22"/>
          <w:szCs w:val="22"/>
          <w:lang w:val="ro-RO"/>
        </w:rPr>
        <w:t>;</w:t>
      </w:r>
      <w:r w:rsidRPr="00056CA3">
        <w:rPr>
          <w:color w:val="000000" w:themeColor="text1"/>
          <w:sz w:val="22"/>
          <w:szCs w:val="22"/>
          <w:lang w:val="ro-RO"/>
        </w:rPr>
        <w:t xml:space="preserve"> </w:t>
      </w:r>
    </w:p>
    <w:p w14:paraId="6FADEE72" w14:textId="01EFCDE2" w:rsidR="00B548C7" w:rsidRPr="00056CA3" w:rsidRDefault="00B548C7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ab/>
        <w:t xml:space="preserve">D. </w:t>
      </w:r>
      <w:r w:rsidR="00AF68AE">
        <w:rPr>
          <w:color w:val="000000" w:themeColor="text1"/>
          <w:sz w:val="22"/>
          <w:szCs w:val="22"/>
          <w:lang w:val="ro-RO"/>
        </w:rPr>
        <w:t>î</w:t>
      </w:r>
      <w:r w:rsidRPr="00056CA3">
        <w:rPr>
          <w:color w:val="000000" w:themeColor="text1"/>
          <w:sz w:val="22"/>
          <w:szCs w:val="22"/>
          <w:lang w:val="ro-RO"/>
        </w:rPr>
        <w:t xml:space="preserve">n bilanțul de laborator este </w:t>
      </w:r>
      <w:r w:rsidR="00983FE4">
        <w:rPr>
          <w:color w:val="000000" w:themeColor="text1"/>
          <w:sz w:val="22"/>
          <w:szCs w:val="22"/>
          <w:lang w:val="ro-RO"/>
        </w:rPr>
        <w:t>in</w:t>
      </w:r>
      <w:r w:rsidRPr="00056CA3">
        <w:rPr>
          <w:color w:val="000000" w:themeColor="text1"/>
          <w:sz w:val="22"/>
          <w:szCs w:val="22"/>
          <w:lang w:val="ro-RO"/>
        </w:rPr>
        <w:t xml:space="preserve">utilă efectuarea </w:t>
      </w:r>
      <w:proofErr w:type="spellStart"/>
      <w:r w:rsidRPr="00056CA3">
        <w:rPr>
          <w:color w:val="000000" w:themeColor="text1"/>
          <w:sz w:val="22"/>
          <w:szCs w:val="22"/>
          <w:lang w:val="ro-RO"/>
        </w:rPr>
        <w:t>hemoleucogramei</w:t>
      </w:r>
      <w:proofErr w:type="spellEnd"/>
      <w:r w:rsidRPr="00056CA3">
        <w:rPr>
          <w:color w:val="000000" w:themeColor="text1"/>
          <w:sz w:val="22"/>
          <w:szCs w:val="22"/>
          <w:lang w:val="ro-RO"/>
        </w:rPr>
        <w:t xml:space="preserve"> și bilanțul coagulării</w:t>
      </w:r>
      <w:r w:rsidR="003351BB">
        <w:rPr>
          <w:color w:val="000000" w:themeColor="text1"/>
          <w:sz w:val="22"/>
          <w:szCs w:val="22"/>
          <w:lang w:val="ro-RO"/>
        </w:rPr>
        <w:t>;</w:t>
      </w:r>
    </w:p>
    <w:p w14:paraId="7EA17B47" w14:textId="30088E85" w:rsidR="00B548C7" w:rsidRPr="00056CA3" w:rsidRDefault="00B548C7" w:rsidP="00056CA3">
      <w:pPr>
        <w:pStyle w:val="NormalWeb"/>
        <w:adjustRightInd w:val="0"/>
        <w:snapToGrid w:val="0"/>
        <w:spacing w:before="0" w:beforeAutospacing="0" w:after="0" w:afterAutospacing="0"/>
        <w:rPr>
          <w:sz w:val="22"/>
          <w:szCs w:val="22"/>
        </w:rPr>
      </w:pPr>
      <w:r w:rsidRPr="00056CA3">
        <w:rPr>
          <w:color w:val="000000" w:themeColor="text1"/>
          <w:sz w:val="22"/>
          <w:szCs w:val="22"/>
          <w:lang w:val="ro-RO"/>
        </w:rPr>
        <w:tab/>
        <w:t xml:space="preserve">E. </w:t>
      </w:r>
      <w:r w:rsidR="00AF68AE">
        <w:rPr>
          <w:color w:val="000000" w:themeColor="text1"/>
          <w:sz w:val="22"/>
          <w:szCs w:val="22"/>
          <w:lang w:val="ro-RO"/>
        </w:rPr>
        <w:t>b</w:t>
      </w:r>
      <w:r w:rsidR="00031A53" w:rsidRPr="00056CA3">
        <w:rPr>
          <w:color w:val="000000" w:themeColor="text1"/>
          <w:sz w:val="22"/>
          <w:szCs w:val="22"/>
          <w:lang w:val="ro-RO"/>
        </w:rPr>
        <w:t>iopsia de endometru</w:t>
      </w:r>
      <w:r w:rsidR="00031A53" w:rsidRPr="00056CA3" w:rsidDel="00031A53">
        <w:rPr>
          <w:color w:val="000000" w:themeColor="text1"/>
          <w:sz w:val="22"/>
          <w:szCs w:val="22"/>
          <w:lang w:val="ro-RO"/>
        </w:rPr>
        <w:t xml:space="preserve"> </w:t>
      </w:r>
      <w:r w:rsidRPr="00056CA3">
        <w:rPr>
          <w:color w:val="000000" w:themeColor="text1"/>
          <w:sz w:val="22"/>
          <w:szCs w:val="22"/>
          <w:lang w:val="ro-RO"/>
        </w:rPr>
        <w:t xml:space="preserve"> poate fi necesară, pentru excluderea neoplaziilor</w:t>
      </w:r>
      <w:r w:rsidR="00EE3DCB" w:rsidRPr="00056CA3">
        <w:rPr>
          <w:color w:val="000000" w:themeColor="text1"/>
          <w:sz w:val="22"/>
          <w:szCs w:val="22"/>
          <w:lang w:val="ro-RO"/>
        </w:rPr>
        <w:t>.</w:t>
      </w:r>
    </w:p>
    <w:p w14:paraId="37DC358C" w14:textId="7AA94A4B" w:rsidR="00B548C7" w:rsidRPr="00056CA3" w:rsidRDefault="00B548C7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58B54C0C" w14:textId="523A16E3" w:rsidR="00EE3DCB" w:rsidRPr="00056CA3" w:rsidRDefault="00EE3DCB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11. Sunt adevărate următoarele afirmații despre sindromul de ovar micropolichistic</w:t>
      </w:r>
      <w:r w:rsidR="00030D85" w:rsidRPr="00056CA3">
        <w:rPr>
          <w:color w:val="000000" w:themeColor="text1"/>
          <w:sz w:val="22"/>
          <w:szCs w:val="22"/>
          <w:lang w:val="ro-RO"/>
        </w:rPr>
        <w:t xml:space="preserve"> (SOPC)</w:t>
      </w:r>
      <w:r w:rsidRPr="00056CA3">
        <w:rPr>
          <w:color w:val="000000" w:themeColor="text1"/>
          <w:sz w:val="22"/>
          <w:szCs w:val="22"/>
          <w:lang w:val="ro-RO"/>
        </w:rPr>
        <w:t>:</w:t>
      </w:r>
    </w:p>
    <w:p w14:paraId="3E3360D8" w14:textId="49E61C7C" w:rsidR="00EE3DCB" w:rsidRPr="00056CA3" w:rsidRDefault="00EE3DCB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A. </w:t>
      </w:r>
      <w:r w:rsidR="00AF68AE">
        <w:rPr>
          <w:color w:val="000000" w:themeColor="text1"/>
          <w:sz w:val="22"/>
          <w:szCs w:val="22"/>
          <w:lang w:val="ro-RO"/>
        </w:rPr>
        <w:t>î</w:t>
      </w:r>
      <w:r w:rsidRPr="00056CA3">
        <w:rPr>
          <w:color w:val="000000" w:themeColor="text1"/>
          <w:sz w:val="22"/>
          <w:szCs w:val="22"/>
          <w:lang w:val="ro-RO"/>
        </w:rPr>
        <w:t>n SOPC poate să apară hiperinsulinism și creșterea rezistenței la insulină</w:t>
      </w:r>
      <w:r w:rsidR="003351BB">
        <w:rPr>
          <w:color w:val="000000" w:themeColor="text1"/>
          <w:sz w:val="22"/>
          <w:szCs w:val="22"/>
          <w:lang w:val="ro-RO"/>
        </w:rPr>
        <w:t>;</w:t>
      </w:r>
    </w:p>
    <w:p w14:paraId="54171B4E" w14:textId="6B09965C" w:rsidR="00EE3DCB" w:rsidRPr="00056CA3" w:rsidRDefault="00EE3DCB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B. </w:t>
      </w:r>
      <w:r w:rsidR="00AF68AE">
        <w:rPr>
          <w:color w:val="000000" w:themeColor="text1"/>
          <w:sz w:val="22"/>
          <w:szCs w:val="22"/>
          <w:lang w:val="ro-RO"/>
        </w:rPr>
        <w:t>î</w:t>
      </w:r>
      <w:r w:rsidRPr="00056CA3">
        <w:rPr>
          <w:color w:val="000000" w:themeColor="text1"/>
          <w:sz w:val="22"/>
          <w:szCs w:val="22"/>
          <w:lang w:val="ro-RO"/>
        </w:rPr>
        <w:t>n SOPC, chisturile ovariene au dimensiuni</w:t>
      </w:r>
      <w:r w:rsidR="00030D85" w:rsidRPr="00056CA3">
        <w:rPr>
          <w:color w:val="000000" w:themeColor="text1"/>
          <w:sz w:val="22"/>
          <w:szCs w:val="22"/>
          <w:lang w:val="ro-RO"/>
        </w:rPr>
        <w:t xml:space="preserve"> mari</w:t>
      </w:r>
      <w:r w:rsidR="003351BB">
        <w:rPr>
          <w:color w:val="000000" w:themeColor="text1"/>
          <w:sz w:val="22"/>
          <w:szCs w:val="22"/>
          <w:lang w:val="ro-RO"/>
        </w:rPr>
        <w:t>;</w:t>
      </w:r>
    </w:p>
    <w:p w14:paraId="157F5B33" w14:textId="74DB23CD" w:rsidR="00EE3DCB" w:rsidRPr="00056CA3" w:rsidRDefault="00EE3DCB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C. </w:t>
      </w:r>
      <w:r w:rsidR="00AF68AE">
        <w:rPr>
          <w:color w:val="000000" w:themeColor="text1"/>
          <w:sz w:val="22"/>
          <w:szCs w:val="22"/>
          <w:lang w:val="ro-RO"/>
        </w:rPr>
        <w:t>p</w:t>
      </w:r>
      <w:r w:rsidRPr="00056CA3">
        <w:rPr>
          <w:color w:val="000000" w:themeColor="text1"/>
          <w:sz w:val="22"/>
          <w:szCs w:val="22"/>
          <w:lang w:val="ro-RO"/>
        </w:rPr>
        <w:t>acientele cu SOPC au un risc scăzut de cancer de endometru</w:t>
      </w:r>
      <w:r w:rsidR="003351BB">
        <w:rPr>
          <w:color w:val="000000" w:themeColor="text1"/>
          <w:sz w:val="22"/>
          <w:szCs w:val="22"/>
          <w:lang w:val="ro-RO"/>
        </w:rPr>
        <w:t>;</w:t>
      </w:r>
    </w:p>
    <w:p w14:paraId="51DA8187" w14:textId="15F96C4E" w:rsidR="00EE3DCB" w:rsidRPr="00056CA3" w:rsidRDefault="00EE3DCB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D. SOPC este o afecțiune </w:t>
      </w:r>
      <w:proofErr w:type="spellStart"/>
      <w:r w:rsidRPr="00056CA3">
        <w:rPr>
          <w:color w:val="000000" w:themeColor="text1"/>
          <w:sz w:val="22"/>
          <w:szCs w:val="22"/>
          <w:lang w:val="ro-RO"/>
        </w:rPr>
        <w:t>hipotalamo</w:t>
      </w:r>
      <w:proofErr w:type="spellEnd"/>
      <w:r w:rsidRPr="00056CA3">
        <w:rPr>
          <w:color w:val="000000" w:themeColor="text1"/>
          <w:sz w:val="22"/>
          <w:szCs w:val="22"/>
          <w:lang w:val="ro-RO"/>
        </w:rPr>
        <w:t xml:space="preserve">-hipofizară caracterizată prin </w:t>
      </w:r>
      <w:proofErr w:type="spellStart"/>
      <w:r w:rsidRPr="00056CA3">
        <w:rPr>
          <w:color w:val="000000" w:themeColor="text1"/>
          <w:sz w:val="22"/>
          <w:szCs w:val="22"/>
          <w:lang w:val="ro-RO"/>
        </w:rPr>
        <w:t>anovulație</w:t>
      </w:r>
      <w:proofErr w:type="spellEnd"/>
      <w:r w:rsidRPr="00056CA3">
        <w:rPr>
          <w:color w:val="000000" w:themeColor="text1"/>
          <w:sz w:val="22"/>
          <w:szCs w:val="22"/>
          <w:lang w:val="ro-RO"/>
        </w:rPr>
        <w:t xml:space="preserve"> și </w:t>
      </w:r>
      <w:proofErr w:type="spellStart"/>
      <w:r w:rsidRPr="00056CA3">
        <w:rPr>
          <w:color w:val="000000" w:themeColor="text1"/>
          <w:sz w:val="22"/>
          <w:szCs w:val="22"/>
          <w:lang w:val="ro-RO"/>
        </w:rPr>
        <w:t>oligoovulație</w:t>
      </w:r>
      <w:proofErr w:type="spellEnd"/>
      <w:r w:rsidR="003351BB">
        <w:rPr>
          <w:color w:val="000000" w:themeColor="text1"/>
          <w:sz w:val="22"/>
          <w:szCs w:val="22"/>
          <w:lang w:val="ro-RO"/>
        </w:rPr>
        <w:t>;</w:t>
      </w:r>
    </w:p>
    <w:p w14:paraId="46A7F541" w14:textId="1CBCB77E" w:rsidR="00EE3DCB" w:rsidRPr="00056CA3" w:rsidRDefault="00EE3DCB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E.  </w:t>
      </w:r>
      <w:r w:rsidR="00AF68AE">
        <w:rPr>
          <w:color w:val="000000" w:themeColor="text1"/>
          <w:sz w:val="22"/>
          <w:szCs w:val="22"/>
          <w:lang w:val="ro-RO"/>
        </w:rPr>
        <w:t>î</w:t>
      </w:r>
      <w:r w:rsidRPr="00056CA3">
        <w:rPr>
          <w:color w:val="000000" w:themeColor="text1"/>
          <w:sz w:val="22"/>
          <w:szCs w:val="22"/>
          <w:lang w:val="ro-RO"/>
        </w:rPr>
        <w:t>n SOPC ecografia evidențiază ovare mărite cu multiple chisturi.</w:t>
      </w:r>
    </w:p>
    <w:p w14:paraId="68A71F1F" w14:textId="6E61E7DD" w:rsidR="00030D85" w:rsidRPr="00056CA3" w:rsidRDefault="00030D85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4EB2195E" w14:textId="77777777" w:rsidR="00030D85" w:rsidRPr="00056CA3" w:rsidRDefault="00030D85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12. Următoarele afirmații despre sindromul de șoc toxic sunt false:</w:t>
      </w:r>
    </w:p>
    <w:p w14:paraId="218416AC" w14:textId="0ED8175F" w:rsidR="00030D85" w:rsidRPr="00056CA3" w:rsidRDefault="00030D85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A. este o reacție sistemică severă produsă de Streptococul de Grup B</w:t>
      </w:r>
      <w:r w:rsidR="009E3AF9">
        <w:rPr>
          <w:color w:val="000000" w:themeColor="text1"/>
          <w:sz w:val="22"/>
          <w:szCs w:val="22"/>
          <w:lang w:val="en-US"/>
        </w:rPr>
        <w:t>;</w:t>
      </w:r>
    </w:p>
    <w:p w14:paraId="6366910F" w14:textId="45CA79CB" w:rsidR="00030D85" w:rsidRPr="00056CA3" w:rsidRDefault="00030D85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B. se asociază cu utilizarea prelungită a tampoanelor intravaginale;</w:t>
      </w:r>
    </w:p>
    <w:p w14:paraId="70D7DEB6" w14:textId="01938D3F" w:rsidR="00030D85" w:rsidRPr="00056CA3" w:rsidRDefault="00030D85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C. este necesar tratamentul suportiv pentru hipertensiune;</w:t>
      </w:r>
    </w:p>
    <w:p w14:paraId="2487EC65" w14:textId="46671F22" w:rsidR="00030D85" w:rsidRPr="00056CA3" w:rsidRDefault="00030D85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D. trebuie îndepărtate toate obiectele intravaginale;</w:t>
      </w:r>
    </w:p>
    <w:p w14:paraId="0D84B756" w14:textId="13054CA4" w:rsidR="00030D85" w:rsidRPr="00056CA3" w:rsidRDefault="00030D85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E.</w:t>
      </w:r>
      <w:r w:rsidR="009E3AF9">
        <w:rPr>
          <w:color w:val="000000" w:themeColor="text1"/>
          <w:sz w:val="22"/>
          <w:szCs w:val="22"/>
          <w:lang w:val="ro-RO"/>
        </w:rPr>
        <w:t xml:space="preserve"> </w:t>
      </w:r>
      <w:proofErr w:type="spellStart"/>
      <w:r w:rsidR="009E3AF9">
        <w:rPr>
          <w:color w:val="000000" w:themeColor="text1"/>
          <w:sz w:val="22"/>
          <w:szCs w:val="22"/>
          <w:lang w:val="ro-RO"/>
        </w:rPr>
        <w:t>V</w:t>
      </w:r>
      <w:r w:rsidR="009E3AF9" w:rsidRPr="00056CA3">
        <w:rPr>
          <w:color w:val="000000" w:themeColor="text1"/>
          <w:sz w:val="22"/>
          <w:szCs w:val="22"/>
          <w:lang w:val="ro-RO"/>
        </w:rPr>
        <w:t>ancomicina</w:t>
      </w:r>
      <w:proofErr w:type="spellEnd"/>
      <w:r w:rsidRPr="00056CA3">
        <w:rPr>
          <w:color w:val="000000" w:themeColor="text1"/>
          <w:sz w:val="22"/>
          <w:szCs w:val="22"/>
          <w:lang w:val="ro-RO"/>
        </w:rPr>
        <w:t xml:space="preserve"> este contraindicată.</w:t>
      </w:r>
    </w:p>
    <w:p w14:paraId="7B14E4B5" w14:textId="6B96F740" w:rsidR="00030D85" w:rsidRPr="00056CA3" w:rsidRDefault="00030D85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223F6367" w14:textId="77777777" w:rsidR="00030D85" w:rsidRPr="00056CA3" w:rsidRDefault="00030D85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13. Boala inflamatorie pelvină:</w:t>
      </w:r>
    </w:p>
    <w:p w14:paraId="74D52DBF" w14:textId="572D0DB6" w:rsidR="00030D85" w:rsidRPr="00056CA3" w:rsidRDefault="00030D85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A. este o infecție progresivă cu N. </w:t>
      </w:r>
      <w:r w:rsidR="00905492" w:rsidRPr="00056CA3">
        <w:rPr>
          <w:color w:val="000000" w:themeColor="text1"/>
          <w:sz w:val="22"/>
          <w:szCs w:val="22"/>
          <w:lang w:val="ro-RO"/>
        </w:rPr>
        <w:t xml:space="preserve">gonorrhoeae </w:t>
      </w:r>
      <w:r w:rsidRPr="00056CA3">
        <w:rPr>
          <w:color w:val="000000" w:themeColor="text1"/>
          <w:sz w:val="22"/>
          <w:szCs w:val="22"/>
          <w:lang w:val="ro-RO"/>
        </w:rPr>
        <w:t>sau Chlamydia;</w:t>
      </w:r>
    </w:p>
    <w:p w14:paraId="3148F598" w14:textId="5BC469AA" w:rsidR="00030D85" w:rsidRPr="00056CA3" w:rsidRDefault="00030D85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B. ecografia transvaginală </w:t>
      </w:r>
      <w:r w:rsidR="00905492" w:rsidRPr="00056CA3">
        <w:rPr>
          <w:color w:val="000000" w:themeColor="text1"/>
          <w:sz w:val="22"/>
          <w:szCs w:val="22"/>
          <w:lang w:val="ro-RO"/>
        </w:rPr>
        <w:t xml:space="preserve">poate </w:t>
      </w:r>
      <w:r w:rsidRPr="00056CA3">
        <w:rPr>
          <w:color w:val="000000" w:themeColor="text1"/>
          <w:sz w:val="22"/>
          <w:szCs w:val="22"/>
          <w:lang w:val="ro-RO"/>
        </w:rPr>
        <w:t>evidenția abcese tubo-ovariene;</w:t>
      </w:r>
    </w:p>
    <w:p w14:paraId="57028FC6" w14:textId="24A541A7" w:rsidR="00030D85" w:rsidRPr="00056CA3" w:rsidRDefault="00030D85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C. infecția se poate extinde și poate provoca inflamația capsulei renale;</w:t>
      </w:r>
    </w:p>
    <w:p w14:paraId="18528AAE" w14:textId="03EEBAD0" w:rsidR="00030D85" w:rsidRPr="00056CA3" w:rsidRDefault="00030D85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D. este prezentă leucopenie;</w:t>
      </w:r>
    </w:p>
    <w:p w14:paraId="319EF055" w14:textId="19168616" w:rsidR="00030D85" w:rsidRPr="00056CA3" w:rsidRDefault="00030D85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E. nu există complicații.</w:t>
      </w:r>
    </w:p>
    <w:p w14:paraId="1022BFFA" w14:textId="202BA653" w:rsidR="00905492" w:rsidRPr="00056CA3" w:rsidRDefault="00905492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46E333FA" w14:textId="3C72B4A2" w:rsidR="00452F0D" w:rsidRPr="00056CA3" w:rsidRDefault="00452F0D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14. Lichenul plan se descrie ca o iritație vulvară ce poate determina:</w:t>
      </w:r>
    </w:p>
    <w:p w14:paraId="154DC920" w14:textId="4D59DABD" w:rsidR="00452F0D" w:rsidRPr="00056CA3" w:rsidRDefault="00452F0D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A. </w:t>
      </w:r>
      <w:r w:rsidR="00AF68AE">
        <w:rPr>
          <w:color w:val="000000" w:themeColor="text1"/>
          <w:sz w:val="22"/>
          <w:szCs w:val="22"/>
          <w:lang w:val="ro-RO"/>
        </w:rPr>
        <w:t>p</w:t>
      </w:r>
      <w:r w:rsidRPr="00056CA3">
        <w:rPr>
          <w:color w:val="000000" w:themeColor="text1"/>
          <w:sz w:val="22"/>
          <w:szCs w:val="22"/>
          <w:lang w:val="ro-RO"/>
        </w:rPr>
        <w:t>rurit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64299927" w14:textId="0B29501E" w:rsidR="00452F0D" w:rsidRPr="00056CA3" w:rsidRDefault="00452F0D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B. </w:t>
      </w:r>
      <w:r w:rsidR="00AF68AE">
        <w:rPr>
          <w:color w:val="000000" w:themeColor="text1"/>
          <w:sz w:val="22"/>
          <w:szCs w:val="22"/>
          <w:lang w:val="ro-RO"/>
        </w:rPr>
        <w:t>s</w:t>
      </w:r>
      <w:r w:rsidRPr="00056CA3">
        <w:rPr>
          <w:color w:val="000000" w:themeColor="text1"/>
          <w:sz w:val="22"/>
          <w:szCs w:val="22"/>
          <w:lang w:val="ro-RO"/>
        </w:rPr>
        <w:t>ângerare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2AE566C7" w14:textId="4AF33F01" w:rsidR="00452F0D" w:rsidRPr="00056CA3" w:rsidRDefault="00452F0D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C. </w:t>
      </w:r>
      <w:r w:rsidR="00AF68AE">
        <w:rPr>
          <w:color w:val="000000" w:themeColor="text1"/>
          <w:sz w:val="22"/>
          <w:szCs w:val="22"/>
          <w:lang w:val="ro-RO"/>
        </w:rPr>
        <w:t>d</w:t>
      </w:r>
      <w:r w:rsidRPr="00056CA3">
        <w:rPr>
          <w:color w:val="000000" w:themeColor="text1"/>
          <w:sz w:val="22"/>
          <w:szCs w:val="22"/>
          <w:lang w:val="ro-RO"/>
        </w:rPr>
        <w:t>ispareunie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3DA4B291" w14:textId="70C4D45D" w:rsidR="00452F0D" w:rsidRPr="00056CA3" w:rsidRDefault="00452F0D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D. </w:t>
      </w:r>
      <w:r w:rsidR="00AF68AE">
        <w:rPr>
          <w:color w:val="000000" w:themeColor="text1"/>
          <w:sz w:val="22"/>
          <w:szCs w:val="22"/>
          <w:lang w:val="ro-RO"/>
        </w:rPr>
        <w:t>d</w:t>
      </w:r>
      <w:r w:rsidRPr="00056CA3">
        <w:rPr>
          <w:color w:val="000000" w:themeColor="text1"/>
          <w:sz w:val="22"/>
          <w:szCs w:val="22"/>
          <w:lang w:val="ro-RO"/>
        </w:rPr>
        <w:t>efecație dureroasă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72632915" w14:textId="4A13ED2B" w:rsidR="00452F0D" w:rsidRPr="00056CA3" w:rsidRDefault="00452F0D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E. </w:t>
      </w:r>
      <w:r w:rsidR="00AF68AE">
        <w:rPr>
          <w:color w:val="000000" w:themeColor="text1"/>
          <w:sz w:val="22"/>
          <w:szCs w:val="22"/>
          <w:lang w:val="ro-RO"/>
        </w:rPr>
        <w:t>d</w:t>
      </w:r>
      <w:r w:rsidRPr="00056CA3">
        <w:rPr>
          <w:color w:val="000000" w:themeColor="text1"/>
          <w:sz w:val="22"/>
          <w:szCs w:val="22"/>
          <w:lang w:val="ro-RO"/>
        </w:rPr>
        <w:t>isurie</w:t>
      </w:r>
      <w:r w:rsidR="009E3AF9">
        <w:rPr>
          <w:color w:val="000000" w:themeColor="text1"/>
          <w:sz w:val="22"/>
          <w:szCs w:val="22"/>
          <w:lang w:val="ro-RO"/>
        </w:rPr>
        <w:t>.</w:t>
      </w:r>
    </w:p>
    <w:p w14:paraId="612C049C" w14:textId="77777777" w:rsidR="00452F0D" w:rsidRPr="00056CA3" w:rsidRDefault="00452F0D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70B9C9C8" w14:textId="5717096D" w:rsidR="00452F0D" w:rsidRPr="00056CA3" w:rsidRDefault="00452F0D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15. CA-125 poate fi crescut în:</w:t>
      </w:r>
    </w:p>
    <w:p w14:paraId="227EFA30" w14:textId="797E6E59" w:rsidR="00452F0D" w:rsidRPr="00056CA3" w:rsidRDefault="00452F0D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A. </w:t>
      </w:r>
      <w:r w:rsidR="00AF68AE">
        <w:rPr>
          <w:color w:val="000000" w:themeColor="text1"/>
          <w:sz w:val="22"/>
          <w:szCs w:val="22"/>
          <w:lang w:val="ro-RO"/>
        </w:rPr>
        <w:t>t</w:t>
      </w:r>
      <w:r w:rsidR="00EA4892" w:rsidRPr="00056CA3">
        <w:rPr>
          <w:color w:val="000000" w:themeColor="text1"/>
          <w:sz w:val="22"/>
          <w:szCs w:val="22"/>
          <w:lang w:val="ro-RO"/>
        </w:rPr>
        <w:t>umorile ovariene</w:t>
      </w:r>
      <w:r w:rsidRPr="00056CA3">
        <w:rPr>
          <w:color w:val="000000" w:themeColor="text1"/>
          <w:sz w:val="22"/>
          <w:szCs w:val="22"/>
          <w:lang w:val="ro-RO"/>
        </w:rPr>
        <w:t xml:space="preserve"> </w:t>
      </w:r>
      <w:r w:rsidR="00EA4892" w:rsidRPr="00056CA3">
        <w:rPr>
          <w:color w:val="000000" w:themeColor="text1"/>
          <w:sz w:val="22"/>
          <w:szCs w:val="22"/>
          <w:lang w:val="ro-RO"/>
        </w:rPr>
        <w:t>benigne și maligne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7C50D914" w14:textId="025C4379" w:rsidR="00452F0D" w:rsidRPr="00056CA3" w:rsidRDefault="00452F0D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B. </w:t>
      </w:r>
      <w:r w:rsidR="00AF68AE">
        <w:rPr>
          <w:color w:val="000000" w:themeColor="text1"/>
          <w:sz w:val="22"/>
          <w:szCs w:val="22"/>
          <w:lang w:val="ro-RO"/>
        </w:rPr>
        <w:t>c</w:t>
      </w:r>
      <w:r w:rsidRPr="00056CA3">
        <w:rPr>
          <w:color w:val="000000" w:themeColor="text1"/>
          <w:sz w:val="22"/>
          <w:szCs w:val="22"/>
          <w:lang w:val="ro-RO"/>
        </w:rPr>
        <w:t>ancerul endometrial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44A4C5B5" w14:textId="2895253E" w:rsidR="00452F0D" w:rsidRPr="00056CA3" w:rsidRDefault="00452F0D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C. </w:t>
      </w:r>
      <w:r w:rsidR="00AF68AE">
        <w:rPr>
          <w:color w:val="000000" w:themeColor="text1"/>
          <w:sz w:val="22"/>
          <w:szCs w:val="22"/>
          <w:lang w:val="ro-RO"/>
        </w:rPr>
        <w:t>c</w:t>
      </w:r>
      <w:r w:rsidR="00EA4892" w:rsidRPr="00056CA3">
        <w:rPr>
          <w:color w:val="000000" w:themeColor="text1"/>
          <w:sz w:val="22"/>
          <w:szCs w:val="22"/>
          <w:lang w:val="ro-RO"/>
        </w:rPr>
        <w:t>ancerul de col uterin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6923F919" w14:textId="7CC27C69" w:rsidR="00EA4892" w:rsidRPr="00056CA3" w:rsidRDefault="00452F0D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D. </w:t>
      </w:r>
      <w:r w:rsidR="00AF68AE">
        <w:rPr>
          <w:color w:val="000000" w:themeColor="text1"/>
          <w:sz w:val="22"/>
          <w:szCs w:val="22"/>
          <w:lang w:val="ro-RO"/>
        </w:rPr>
        <w:t>e</w:t>
      </w:r>
      <w:r w:rsidR="00EA4892" w:rsidRPr="00056CA3">
        <w:rPr>
          <w:color w:val="000000" w:themeColor="text1"/>
          <w:sz w:val="22"/>
          <w:szCs w:val="22"/>
          <w:lang w:val="ro-RO"/>
        </w:rPr>
        <w:t>ndometrioză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6D7A3A5F" w14:textId="4C2BC486" w:rsidR="00452F0D" w:rsidRPr="00056CA3" w:rsidRDefault="00452F0D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E.</w:t>
      </w:r>
      <w:r w:rsidR="00691FDB" w:rsidRPr="00056CA3">
        <w:rPr>
          <w:color w:val="000000" w:themeColor="text1"/>
          <w:sz w:val="22"/>
          <w:szCs w:val="22"/>
          <w:lang w:val="ro-RO"/>
        </w:rPr>
        <w:t xml:space="preserve"> </w:t>
      </w:r>
      <w:proofErr w:type="spellStart"/>
      <w:r w:rsidR="00AF68AE">
        <w:rPr>
          <w:color w:val="000000" w:themeColor="text1"/>
          <w:sz w:val="22"/>
          <w:szCs w:val="22"/>
          <w:lang w:val="ro-RO"/>
        </w:rPr>
        <w:t>l</w:t>
      </w:r>
      <w:r w:rsidR="00691FDB" w:rsidRPr="00056CA3">
        <w:rPr>
          <w:color w:val="000000" w:themeColor="text1"/>
          <w:sz w:val="22"/>
          <w:szCs w:val="22"/>
          <w:lang w:val="ro-RO"/>
        </w:rPr>
        <w:t>eiomiomatoză</w:t>
      </w:r>
      <w:proofErr w:type="spellEnd"/>
      <w:r w:rsidR="009E3AF9">
        <w:rPr>
          <w:color w:val="000000" w:themeColor="text1"/>
          <w:sz w:val="22"/>
          <w:szCs w:val="22"/>
          <w:lang w:val="ro-RO"/>
        </w:rPr>
        <w:t>.</w:t>
      </w:r>
    </w:p>
    <w:p w14:paraId="051E3DC9" w14:textId="77777777" w:rsidR="00452F0D" w:rsidRPr="00056CA3" w:rsidRDefault="00452F0D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7434FFD7" w14:textId="0B7BD2F6" w:rsidR="00452F0D" w:rsidRPr="00056CA3" w:rsidRDefault="00452F0D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16. </w:t>
      </w:r>
      <w:r w:rsidR="00691FDB" w:rsidRPr="00056CA3">
        <w:rPr>
          <w:color w:val="000000" w:themeColor="text1"/>
          <w:sz w:val="22"/>
          <w:szCs w:val="22"/>
          <w:lang w:val="ro-RO"/>
        </w:rPr>
        <w:t>În m</w:t>
      </w:r>
      <w:r w:rsidRPr="00056CA3">
        <w:rPr>
          <w:color w:val="000000" w:themeColor="text1"/>
          <w:sz w:val="22"/>
          <w:szCs w:val="22"/>
          <w:lang w:val="ro-RO"/>
        </w:rPr>
        <w:t xml:space="preserve">anagementul tumorilor mamare palpabile la pacientele </w:t>
      </w:r>
      <w:r w:rsidR="00691FDB" w:rsidRPr="00056CA3">
        <w:rPr>
          <w:color w:val="000000" w:themeColor="text1"/>
          <w:sz w:val="22"/>
          <w:szCs w:val="22"/>
          <w:lang w:val="ro-RO"/>
        </w:rPr>
        <w:t>mai tinere de</w:t>
      </w:r>
      <w:r w:rsidRPr="00056CA3">
        <w:rPr>
          <w:color w:val="000000" w:themeColor="text1"/>
          <w:sz w:val="22"/>
          <w:szCs w:val="22"/>
          <w:lang w:val="ro-RO"/>
        </w:rPr>
        <w:t xml:space="preserve"> 30 de ani </w:t>
      </w:r>
      <w:r w:rsidR="00691FDB" w:rsidRPr="00056CA3">
        <w:rPr>
          <w:color w:val="000000" w:themeColor="text1"/>
          <w:sz w:val="22"/>
          <w:szCs w:val="22"/>
          <w:lang w:val="ro-RO"/>
        </w:rPr>
        <w:t>este obligatorie</w:t>
      </w:r>
      <w:r w:rsidRPr="00056CA3">
        <w:rPr>
          <w:color w:val="000000" w:themeColor="text1"/>
          <w:sz w:val="22"/>
          <w:szCs w:val="22"/>
          <w:lang w:val="ro-RO"/>
        </w:rPr>
        <w:t>:</w:t>
      </w:r>
    </w:p>
    <w:p w14:paraId="3047C14F" w14:textId="461F3699" w:rsidR="00452F0D" w:rsidRPr="00056CA3" w:rsidRDefault="00452F0D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A. </w:t>
      </w:r>
      <w:r w:rsidR="00AF68AE">
        <w:rPr>
          <w:color w:val="000000" w:themeColor="text1"/>
          <w:sz w:val="22"/>
          <w:szCs w:val="22"/>
          <w:lang w:val="ro-RO"/>
        </w:rPr>
        <w:t>r</w:t>
      </w:r>
      <w:r w:rsidRPr="00056CA3">
        <w:rPr>
          <w:color w:val="000000" w:themeColor="text1"/>
          <w:sz w:val="22"/>
          <w:szCs w:val="22"/>
          <w:lang w:val="ro-RO"/>
        </w:rPr>
        <w:t>eevaluare</w:t>
      </w:r>
      <w:r w:rsidR="00122BFA" w:rsidRPr="00056CA3">
        <w:rPr>
          <w:color w:val="000000" w:themeColor="text1"/>
          <w:sz w:val="22"/>
          <w:szCs w:val="22"/>
          <w:lang w:val="ro-RO"/>
        </w:rPr>
        <w:t>a</w:t>
      </w:r>
      <w:r w:rsidRPr="00056CA3">
        <w:rPr>
          <w:color w:val="000000" w:themeColor="text1"/>
          <w:sz w:val="22"/>
          <w:szCs w:val="22"/>
          <w:lang w:val="ro-RO"/>
        </w:rPr>
        <w:t xml:space="preserve"> </w:t>
      </w:r>
      <w:r w:rsidR="00691FDB" w:rsidRPr="00056CA3">
        <w:rPr>
          <w:color w:val="000000" w:themeColor="text1"/>
          <w:sz w:val="22"/>
          <w:szCs w:val="22"/>
          <w:lang w:val="ro-RO"/>
        </w:rPr>
        <w:t>după fiecare</w:t>
      </w:r>
      <w:r w:rsidRPr="00056CA3">
        <w:rPr>
          <w:color w:val="000000" w:themeColor="text1"/>
          <w:sz w:val="22"/>
          <w:szCs w:val="22"/>
          <w:lang w:val="ro-RO"/>
        </w:rPr>
        <w:t xml:space="preserve"> menstr</w:t>
      </w:r>
      <w:r w:rsidR="003E761F">
        <w:rPr>
          <w:color w:val="000000" w:themeColor="text1"/>
          <w:sz w:val="22"/>
          <w:szCs w:val="22"/>
          <w:lang w:val="ro-RO"/>
        </w:rPr>
        <w:t>ă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4BCFC43F" w14:textId="367E7754" w:rsidR="00452F0D" w:rsidRPr="00056CA3" w:rsidRDefault="00452F0D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B. </w:t>
      </w:r>
      <w:r w:rsidR="00AF68AE">
        <w:rPr>
          <w:color w:val="000000" w:themeColor="text1"/>
          <w:sz w:val="22"/>
          <w:szCs w:val="22"/>
          <w:lang w:val="ro-RO"/>
        </w:rPr>
        <w:t>m</w:t>
      </w:r>
      <w:r w:rsidRPr="00056CA3">
        <w:rPr>
          <w:color w:val="000000" w:themeColor="text1"/>
          <w:sz w:val="22"/>
          <w:szCs w:val="22"/>
          <w:lang w:val="ro-RO"/>
        </w:rPr>
        <w:t>amografie bilaterală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7CA888D6" w14:textId="2CB4B300" w:rsidR="00452F0D" w:rsidRPr="00056CA3" w:rsidRDefault="00452F0D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C. </w:t>
      </w:r>
      <w:r w:rsidR="00AF68AE">
        <w:rPr>
          <w:color w:val="000000" w:themeColor="text1"/>
          <w:sz w:val="22"/>
          <w:szCs w:val="22"/>
          <w:lang w:val="ro-RO"/>
        </w:rPr>
        <w:t>e</w:t>
      </w:r>
      <w:r w:rsidRPr="00056CA3">
        <w:rPr>
          <w:color w:val="000000" w:themeColor="text1"/>
          <w:sz w:val="22"/>
          <w:szCs w:val="22"/>
          <w:lang w:val="ro-RO"/>
        </w:rPr>
        <w:t>cografie mamară bilaterală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689685C8" w14:textId="2B43C68A" w:rsidR="00452F0D" w:rsidRPr="00056CA3" w:rsidRDefault="00452F0D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D. </w:t>
      </w:r>
      <w:r w:rsidR="00AF68AE">
        <w:rPr>
          <w:color w:val="000000" w:themeColor="text1"/>
          <w:sz w:val="22"/>
          <w:szCs w:val="22"/>
          <w:lang w:val="ro-RO"/>
        </w:rPr>
        <w:t>b</w:t>
      </w:r>
      <w:r w:rsidRPr="00056CA3">
        <w:rPr>
          <w:color w:val="000000" w:themeColor="text1"/>
          <w:sz w:val="22"/>
          <w:szCs w:val="22"/>
          <w:lang w:val="ro-RO"/>
        </w:rPr>
        <w:t>iopsi</w:t>
      </w:r>
      <w:r w:rsidR="00122BFA" w:rsidRPr="00056CA3">
        <w:rPr>
          <w:color w:val="000000" w:themeColor="text1"/>
          <w:sz w:val="22"/>
          <w:szCs w:val="22"/>
          <w:lang w:val="ro-RO"/>
        </w:rPr>
        <w:t>a</w:t>
      </w:r>
      <w:r w:rsidRPr="00056CA3">
        <w:rPr>
          <w:color w:val="000000" w:themeColor="text1"/>
          <w:sz w:val="22"/>
          <w:szCs w:val="22"/>
          <w:lang w:val="ro-RO"/>
        </w:rPr>
        <w:t xml:space="preserve"> </w:t>
      </w:r>
      <w:proofErr w:type="spellStart"/>
      <w:r w:rsidR="00691FDB" w:rsidRPr="00056CA3">
        <w:rPr>
          <w:color w:val="000000" w:themeColor="text1"/>
          <w:sz w:val="22"/>
          <w:szCs w:val="22"/>
          <w:lang w:val="ro-RO"/>
        </w:rPr>
        <w:t>excizională</w:t>
      </w:r>
      <w:proofErr w:type="spellEnd"/>
      <w:r w:rsidRPr="00056CA3">
        <w:rPr>
          <w:color w:val="000000" w:themeColor="text1"/>
          <w:sz w:val="22"/>
          <w:szCs w:val="22"/>
          <w:lang w:val="ro-RO"/>
        </w:rPr>
        <w:t xml:space="preserve"> în caz de </w:t>
      </w:r>
      <w:r w:rsidR="00691FDB" w:rsidRPr="00056CA3">
        <w:rPr>
          <w:color w:val="000000" w:themeColor="text1"/>
          <w:sz w:val="22"/>
          <w:szCs w:val="22"/>
          <w:lang w:val="ro-RO"/>
        </w:rPr>
        <w:t>tumori mari sau suspecte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7197363A" w14:textId="6224772B" w:rsidR="00452F0D" w:rsidRPr="00056CA3" w:rsidRDefault="00452F0D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E. </w:t>
      </w:r>
      <w:r w:rsidR="00AF68AE">
        <w:rPr>
          <w:color w:val="000000" w:themeColor="text1"/>
          <w:sz w:val="22"/>
          <w:szCs w:val="22"/>
          <w:lang w:val="ro-RO"/>
        </w:rPr>
        <w:t>t</w:t>
      </w:r>
      <w:r w:rsidR="00122BFA" w:rsidRPr="00056CA3">
        <w:rPr>
          <w:color w:val="000000" w:themeColor="text1"/>
          <w:sz w:val="22"/>
          <w:szCs w:val="22"/>
          <w:lang w:val="ro-RO"/>
        </w:rPr>
        <w:t>omografia computerizată</w:t>
      </w:r>
      <w:r w:rsidR="009E3AF9">
        <w:rPr>
          <w:color w:val="000000" w:themeColor="text1"/>
          <w:sz w:val="22"/>
          <w:szCs w:val="22"/>
          <w:lang w:val="ro-RO"/>
        </w:rPr>
        <w:t>.</w:t>
      </w:r>
    </w:p>
    <w:p w14:paraId="45988316" w14:textId="77777777" w:rsidR="00905492" w:rsidRPr="00056CA3" w:rsidRDefault="00905492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6B964F7D" w14:textId="766828BC" w:rsidR="00122BFA" w:rsidRPr="00056CA3" w:rsidRDefault="00122BFA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17. Factorii de risc pentru cancerul mamar sunt:</w:t>
      </w:r>
    </w:p>
    <w:p w14:paraId="00744D0C" w14:textId="2BFCA110" w:rsidR="00122BFA" w:rsidRPr="00056CA3" w:rsidRDefault="00122BFA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A. antecedente familiale (rude de gradul I)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08BC88B9" w14:textId="79A43770" w:rsidR="00122BFA" w:rsidRPr="00056CA3" w:rsidRDefault="00122BFA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B. cancer ovarian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43D5E000" w14:textId="3FAA2557" w:rsidR="00122BFA" w:rsidRPr="00056CA3" w:rsidRDefault="00122BFA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C. cancer tiroidian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7EFF2737" w14:textId="7F5FC4BA" w:rsidR="00122BFA" w:rsidRPr="00056CA3" w:rsidRDefault="00122BFA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D. expunerea prelungită la estrogeni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1D906EF4" w14:textId="74DDA12E" w:rsidR="00122BFA" w:rsidRPr="00056CA3" w:rsidRDefault="00122BFA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E. menarha tardivă</w:t>
      </w:r>
      <w:r w:rsidR="009E3AF9">
        <w:rPr>
          <w:color w:val="000000" w:themeColor="text1"/>
          <w:sz w:val="22"/>
          <w:szCs w:val="22"/>
          <w:lang w:val="ro-RO"/>
        </w:rPr>
        <w:t>.</w:t>
      </w:r>
    </w:p>
    <w:p w14:paraId="518BF1D4" w14:textId="77777777" w:rsidR="00122BFA" w:rsidRPr="00056CA3" w:rsidRDefault="00122BFA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423F4FBD" w14:textId="77777777" w:rsidR="00122BFA" w:rsidRPr="00056CA3" w:rsidRDefault="00122BFA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3A1DAF5C" w14:textId="635BAAD4" w:rsidR="00122BFA" w:rsidRPr="00056CA3" w:rsidRDefault="00122BFA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18. Carcinomul ductal in situ (CDIS) se caracterizează prin: </w:t>
      </w:r>
    </w:p>
    <w:p w14:paraId="1FDD2122" w14:textId="54ABE96D" w:rsidR="00122BFA" w:rsidRPr="00056CA3" w:rsidRDefault="00122BFA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A. prezența de celule maligne ductale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014CDE7C" w14:textId="62B93882" w:rsidR="00122BFA" w:rsidRPr="00056CA3" w:rsidRDefault="00122BFA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B. prezența de celule maligne în lobuli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7CFFF94F" w14:textId="06AF82A7" w:rsidR="00122BFA" w:rsidRPr="00056CA3" w:rsidRDefault="00122BFA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C. invazia stromei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030C49BC" w14:textId="48A54CBE" w:rsidR="00122BFA" w:rsidRPr="00056CA3" w:rsidRDefault="00122BFA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D. este multifocal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09755DE2" w14:textId="15BBA0A2" w:rsidR="00122BFA" w:rsidRPr="00056CA3" w:rsidRDefault="00122BFA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E. risc crescut de progresie spre cancer invaziv comparativ cu carcinomul lobular in </w:t>
      </w:r>
      <w:proofErr w:type="spellStart"/>
      <w:r w:rsidRPr="00056CA3">
        <w:rPr>
          <w:color w:val="000000" w:themeColor="text1"/>
          <w:sz w:val="22"/>
          <w:szCs w:val="22"/>
          <w:lang w:val="ro-RO"/>
        </w:rPr>
        <w:t>situ</w:t>
      </w:r>
      <w:proofErr w:type="spellEnd"/>
      <w:r w:rsidRPr="00056CA3">
        <w:rPr>
          <w:color w:val="000000" w:themeColor="text1"/>
          <w:sz w:val="22"/>
          <w:szCs w:val="22"/>
          <w:lang w:val="ro-RO"/>
        </w:rPr>
        <w:t xml:space="preserve"> (</w:t>
      </w:r>
      <w:r w:rsidR="00AF68AE">
        <w:rPr>
          <w:color w:val="000000" w:themeColor="text1"/>
          <w:sz w:val="22"/>
          <w:szCs w:val="22"/>
          <w:lang w:val="ro-RO"/>
        </w:rPr>
        <w:t>CL</w:t>
      </w:r>
      <w:r w:rsidRPr="00056CA3">
        <w:rPr>
          <w:color w:val="000000" w:themeColor="text1"/>
          <w:sz w:val="22"/>
          <w:szCs w:val="22"/>
          <w:lang w:val="ro-RO"/>
        </w:rPr>
        <w:t>IS)</w:t>
      </w:r>
      <w:r w:rsidR="009E3AF9">
        <w:rPr>
          <w:color w:val="000000" w:themeColor="text1"/>
          <w:sz w:val="22"/>
          <w:szCs w:val="22"/>
          <w:lang w:val="ro-RO"/>
        </w:rPr>
        <w:t>.</w:t>
      </w:r>
    </w:p>
    <w:p w14:paraId="769F5D80" w14:textId="29460503" w:rsidR="00122BFA" w:rsidRPr="00056CA3" w:rsidRDefault="00122BFA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7E3B0340" w14:textId="77777777" w:rsidR="00122BFA" w:rsidRPr="00056CA3" w:rsidRDefault="00122BFA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6D0D7A11" w14:textId="609D1762" w:rsidR="00030D85" w:rsidRPr="00056CA3" w:rsidRDefault="00122BFA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19.</w:t>
      </w:r>
      <w:r w:rsidR="002A403B" w:rsidRPr="00056CA3">
        <w:rPr>
          <w:color w:val="000000" w:themeColor="text1"/>
          <w:sz w:val="22"/>
          <w:szCs w:val="22"/>
          <w:lang w:val="ro-RO"/>
        </w:rPr>
        <w:t xml:space="preserve"> Carcinomul inflamator este</w:t>
      </w:r>
      <w:r w:rsidRPr="00056CA3">
        <w:rPr>
          <w:color w:val="000000" w:themeColor="text1"/>
          <w:sz w:val="22"/>
          <w:szCs w:val="22"/>
          <w:lang w:val="ro-RO"/>
        </w:rPr>
        <w:t>:</w:t>
      </w:r>
    </w:p>
    <w:p w14:paraId="0AFE693E" w14:textId="2886928F" w:rsidR="002A403B" w:rsidRPr="00056CA3" w:rsidRDefault="002A403B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A. un subtip al carcinomului ductal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1EE73A7D" w14:textId="1D9FCE45" w:rsidR="002A403B" w:rsidRPr="00056CA3" w:rsidRDefault="002A403B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B. un subtip al carcinomului lobular</w:t>
      </w:r>
      <w:r w:rsidR="009E3AF9">
        <w:rPr>
          <w:color w:val="000000" w:themeColor="text1"/>
          <w:sz w:val="22"/>
          <w:szCs w:val="22"/>
          <w:lang w:val="ro-RO"/>
        </w:rPr>
        <w:t>;</w:t>
      </w:r>
      <w:r w:rsidRPr="00056CA3">
        <w:rPr>
          <w:color w:val="000000" w:themeColor="text1"/>
          <w:sz w:val="22"/>
          <w:szCs w:val="22"/>
          <w:lang w:val="ro-RO"/>
        </w:rPr>
        <w:t xml:space="preserve"> </w:t>
      </w:r>
    </w:p>
    <w:p w14:paraId="66731883" w14:textId="42535FF3" w:rsidR="002A403B" w:rsidRPr="00056CA3" w:rsidRDefault="002A403B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C. caracterizat prin progresie rapidă şi angioinvazie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202524C2" w14:textId="025FC48E" w:rsidR="002A403B" w:rsidRPr="00056CA3" w:rsidRDefault="002A403B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D. caracterizat de un prognostic </w:t>
      </w:r>
      <w:r w:rsidR="004C2CAB" w:rsidRPr="00056CA3">
        <w:rPr>
          <w:color w:val="000000" w:themeColor="text1"/>
          <w:sz w:val="22"/>
          <w:szCs w:val="22"/>
          <w:lang w:val="ro-RO"/>
        </w:rPr>
        <w:t>bun</w:t>
      </w:r>
      <w:r w:rsidR="009E3AF9">
        <w:rPr>
          <w:color w:val="000000" w:themeColor="text1"/>
          <w:sz w:val="22"/>
          <w:szCs w:val="22"/>
          <w:lang w:val="ro-RO"/>
        </w:rPr>
        <w:t>;</w:t>
      </w:r>
    </w:p>
    <w:p w14:paraId="312FDC6B" w14:textId="239CB0AA" w:rsidR="002A403B" w:rsidRPr="00056CA3" w:rsidRDefault="002A403B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E. caracterizat printr-un tablou clinic foarte </w:t>
      </w:r>
      <w:r w:rsidR="004C2CAB" w:rsidRPr="00056CA3">
        <w:rPr>
          <w:color w:val="000000" w:themeColor="text1"/>
          <w:sz w:val="22"/>
          <w:szCs w:val="22"/>
          <w:lang w:val="ro-RO"/>
        </w:rPr>
        <w:t>estompat (nu are simptome locale)</w:t>
      </w:r>
      <w:r w:rsidR="009E3AF9">
        <w:rPr>
          <w:color w:val="000000" w:themeColor="text1"/>
          <w:sz w:val="22"/>
          <w:szCs w:val="22"/>
          <w:lang w:val="ro-RO"/>
        </w:rPr>
        <w:t>.</w:t>
      </w:r>
    </w:p>
    <w:p w14:paraId="52171C47" w14:textId="5BA4A01D" w:rsidR="004C2CAB" w:rsidRPr="00056CA3" w:rsidRDefault="004C2CAB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559F6DF2" w14:textId="6049CEF4" w:rsidR="004C2CAB" w:rsidRPr="00056CA3" w:rsidRDefault="004C2CAB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0A955204" w14:textId="750E789F" w:rsidR="004C2CAB" w:rsidRPr="00056CA3" w:rsidRDefault="004C2CAB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lastRenderedPageBreak/>
        <w:t>20. Selectați afirmațiile adevărate despre cancerul de col uterin:</w:t>
      </w:r>
    </w:p>
    <w:p w14:paraId="473666CB" w14:textId="693D43E2" w:rsidR="004C2CAB" w:rsidRPr="00056CA3" w:rsidRDefault="004C2CAB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A. </w:t>
      </w:r>
      <w:r w:rsidR="00AF68AE">
        <w:rPr>
          <w:color w:val="000000" w:themeColor="text1"/>
          <w:sz w:val="22"/>
          <w:szCs w:val="22"/>
          <w:lang w:val="ro-RO"/>
        </w:rPr>
        <w:t>f</w:t>
      </w:r>
      <w:r w:rsidRPr="00056CA3">
        <w:rPr>
          <w:color w:val="000000" w:themeColor="text1"/>
          <w:sz w:val="22"/>
          <w:szCs w:val="22"/>
          <w:lang w:val="ro-RO"/>
        </w:rPr>
        <w:t xml:space="preserve">orma histologică cea mai frecventă este cancerul cu celule </w:t>
      </w:r>
      <w:proofErr w:type="spellStart"/>
      <w:r w:rsidRPr="00056CA3">
        <w:rPr>
          <w:color w:val="000000" w:themeColor="text1"/>
          <w:sz w:val="22"/>
          <w:szCs w:val="22"/>
          <w:lang w:val="ro-RO"/>
        </w:rPr>
        <w:t>scuamoase</w:t>
      </w:r>
      <w:proofErr w:type="spellEnd"/>
      <w:r w:rsidR="007D4772">
        <w:rPr>
          <w:color w:val="000000" w:themeColor="text1"/>
          <w:sz w:val="22"/>
          <w:szCs w:val="22"/>
          <w:lang w:val="ro-RO"/>
        </w:rPr>
        <w:t>;</w:t>
      </w:r>
    </w:p>
    <w:p w14:paraId="4A5E4742" w14:textId="35D080AD" w:rsidR="00AF68AE" w:rsidRPr="00056CA3" w:rsidRDefault="003E1EDD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 xml:space="preserve">B. </w:t>
      </w:r>
      <w:r w:rsidR="00AF68AE">
        <w:rPr>
          <w:color w:val="000000" w:themeColor="text1"/>
          <w:sz w:val="22"/>
          <w:szCs w:val="22"/>
          <w:lang w:val="ro-RO"/>
        </w:rPr>
        <w:t>f</w:t>
      </w:r>
      <w:r w:rsidRPr="00056CA3">
        <w:rPr>
          <w:color w:val="000000" w:themeColor="text1"/>
          <w:sz w:val="22"/>
          <w:szCs w:val="22"/>
          <w:lang w:val="ro-RO"/>
        </w:rPr>
        <w:t>orma histologică cea mai frecventă este adenocarcinomul</w:t>
      </w:r>
      <w:r w:rsidR="007D4772">
        <w:rPr>
          <w:color w:val="000000" w:themeColor="text1"/>
          <w:sz w:val="22"/>
          <w:szCs w:val="22"/>
          <w:lang w:val="ro-RO"/>
        </w:rPr>
        <w:t>;</w:t>
      </w:r>
    </w:p>
    <w:p w14:paraId="0596F262" w14:textId="5C537FFB" w:rsidR="002A403B" w:rsidRPr="00D6299A" w:rsidRDefault="003E1EDD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en-US"/>
        </w:rPr>
      </w:pPr>
      <w:r w:rsidRPr="00056CA3">
        <w:rPr>
          <w:color w:val="000000" w:themeColor="text1"/>
          <w:sz w:val="22"/>
          <w:szCs w:val="22"/>
          <w:lang w:val="ro-RO"/>
        </w:rPr>
        <w:t>C</w:t>
      </w:r>
      <w:r w:rsidR="004C2CAB" w:rsidRPr="00056CA3">
        <w:rPr>
          <w:color w:val="000000" w:themeColor="text1"/>
          <w:sz w:val="22"/>
          <w:szCs w:val="22"/>
          <w:lang w:val="ro-RO"/>
        </w:rPr>
        <w:t>.</w:t>
      </w:r>
      <w:r w:rsidRPr="00056CA3">
        <w:rPr>
          <w:color w:val="000000" w:themeColor="text1"/>
          <w:sz w:val="22"/>
          <w:szCs w:val="22"/>
          <w:lang w:val="ro-RO"/>
        </w:rPr>
        <w:t xml:space="preserve"> </w:t>
      </w:r>
      <w:r w:rsidR="00AF68AE">
        <w:rPr>
          <w:color w:val="000000" w:themeColor="text1"/>
          <w:sz w:val="22"/>
          <w:szCs w:val="22"/>
          <w:lang w:val="ro-RO"/>
        </w:rPr>
        <w:t>i</w:t>
      </w:r>
      <w:r w:rsidRPr="00056CA3">
        <w:rPr>
          <w:color w:val="000000" w:themeColor="text1"/>
          <w:sz w:val="22"/>
          <w:szCs w:val="22"/>
          <w:lang w:val="ro-RO"/>
        </w:rPr>
        <w:t>nfecția</w:t>
      </w:r>
      <w:r w:rsidR="007D4772">
        <w:rPr>
          <w:color w:val="000000" w:themeColor="text1"/>
          <w:sz w:val="22"/>
          <w:szCs w:val="22"/>
          <w:lang w:val="ro-RO"/>
        </w:rPr>
        <w:t xml:space="preserve"> cu</w:t>
      </w:r>
      <w:r w:rsidRPr="00056CA3">
        <w:rPr>
          <w:color w:val="000000" w:themeColor="text1"/>
          <w:sz w:val="22"/>
          <w:szCs w:val="22"/>
          <w:lang w:val="ro-RO"/>
        </w:rPr>
        <w:t xml:space="preserve"> tulpinile 16 ș 18 ale virusului papi</w:t>
      </w:r>
      <w:r w:rsidR="00332B2B" w:rsidRPr="00056CA3">
        <w:rPr>
          <w:color w:val="000000" w:themeColor="text1"/>
          <w:sz w:val="22"/>
          <w:szCs w:val="22"/>
          <w:lang w:val="ro-RO"/>
        </w:rPr>
        <w:t>l</w:t>
      </w:r>
      <w:r w:rsidRPr="00056CA3">
        <w:rPr>
          <w:color w:val="000000" w:themeColor="text1"/>
          <w:sz w:val="22"/>
          <w:szCs w:val="22"/>
          <w:lang w:val="ro-RO"/>
        </w:rPr>
        <w:t>oma uman (HPV)</w:t>
      </w:r>
      <w:r w:rsidR="007D4772">
        <w:rPr>
          <w:color w:val="000000" w:themeColor="text1"/>
          <w:sz w:val="22"/>
          <w:szCs w:val="22"/>
          <w:lang w:val="ro-RO"/>
        </w:rPr>
        <w:t xml:space="preserve"> reprezintă unul din factorii de risc</w:t>
      </w:r>
    </w:p>
    <w:p w14:paraId="1CF9A3AD" w14:textId="61CE16C4" w:rsidR="004C2CAB" w:rsidRPr="00056CA3" w:rsidRDefault="003E1EDD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D</w:t>
      </w:r>
      <w:r w:rsidR="004C2CAB" w:rsidRPr="00056CA3">
        <w:rPr>
          <w:color w:val="000000" w:themeColor="text1"/>
          <w:sz w:val="22"/>
          <w:szCs w:val="22"/>
          <w:lang w:val="ro-RO"/>
        </w:rPr>
        <w:t>.</w:t>
      </w:r>
      <w:r w:rsidRPr="00056CA3">
        <w:rPr>
          <w:color w:val="000000" w:themeColor="text1"/>
          <w:sz w:val="22"/>
          <w:szCs w:val="22"/>
          <w:lang w:val="ro-RO"/>
        </w:rPr>
        <w:t xml:space="preserve"> </w:t>
      </w:r>
      <w:r w:rsidR="00AF68AE">
        <w:rPr>
          <w:color w:val="000000" w:themeColor="text1"/>
          <w:sz w:val="22"/>
          <w:szCs w:val="22"/>
          <w:lang w:val="ro-RO"/>
        </w:rPr>
        <w:t>f</w:t>
      </w:r>
      <w:r w:rsidRPr="00056CA3">
        <w:rPr>
          <w:color w:val="000000" w:themeColor="text1"/>
          <w:sz w:val="22"/>
          <w:szCs w:val="22"/>
          <w:lang w:val="ro-RO"/>
        </w:rPr>
        <w:t>umatul este un factor de protecție</w:t>
      </w:r>
      <w:r w:rsidR="00A5438C">
        <w:rPr>
          <w:color w:val="000000" w:themeColor="text1"/>
          <w:sz w:val="22"/>
          <w:szCs w:val="22"/>
          <w:lang w:val="ro-RO"/>
        </w:rPr>
        <w:t xml:space="preserve"> împotriva cancerului de col uterin</w:t>
      </w:r>
      <w:r w:rsidR="007D4772">
        <w:rPr>
          <w:color w:val="000000" w:themeColor="text1"/>
          <w:sz w:val="22"/>
          <w:szCs w:val="22"/>
          <w:lang w:val="ro-RO"/>
        </w:rPr>
        <w:t>;</w:t>
      </w:r>
    </w:p>
    <w:p w14:paraId="094F2FEE" w14:textId="3A4C4C66" w:rsidR="004C2CAB" w:rsidRPr="00056CA3" w:rsidRDefault="004C2CAB" w:rsidP="00923A93">
      <w:pPr>
        <w:pStyle w:val="NormalWeb"/>
        <w:adjustRightInd w:val="0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E.</w:t>
      </w:r>
      <w:r w:rsidR="003E1EDD" w:rsidRPr="00056CA3">
        <w:rPr>
          <w:color w:val="000000" w:themeColor="text1"/>
          <w:sz w:val="22"/>
          <w:szCs w:val="22"/>
          <w:lang w:val="ro-RO"/>
        </w:rPr>
        <w:t xml:space="preserve"> </w:t>
      </w:r>
      <w:r w:rsidR="00AF68AE">
        <w:rPr>
          <w:color w:val="000000" w:themeColor="text1"/>
          <w:sz w:val="22"/>
          <w:szCs w:val="22"/>
          <w:lang w:val="ro-RO"/>
        </w:rPr>
        <w:t>c</w:t>
      </w:r>
      <w:r w:rsidR="003E1EDD" w:rsidRPr="00056CA3">
        <w:rPr>
          <w:color w:val="000000" w:themeColor="text1"/>
          <w:sz w:val="22"/>
          <w:szCs w:val="22"/>
          <w:lang w:val="ro-RO"/>
        </w:rPr>
        <w:t xml:space="preserve">arcinomul </w:t>
      </w:r>
      <w:proofErr w:type="spellStart"/>
      <w:r w:rsidR="003E1EDD" w:rsidRPr="00056CA3">
        <w:rPr>
          <w:color w:val="000000" w:themeColor="text1"/>
          <w:sz w:val="22"/>
          <w:szCs w:val="22"/>
          <w:lang w:val="ro-RO"/>
        </w:rPr>
        <w:t>microinvaziv</w:t>
      </w:r>
      <w:proofErr w:type="spellEnd"/>
      <w:r w:rsidR="003E1EDD" w:rsidRPr="00056CA3">
        <w:rPr>
          <w:color w:val="000000" w:themeColor="text1"/>
          <w:sz w:val="22"/>
          <w:szCs w:val="22"/>
          <w:lang w:val="ro-RO"/>
        </w:rPr>
        <w:t xml:space="preserve"> poate fi tratat prin conizație sau histerectomie</w:t>
      </w:r>
      <w:r w:rsidR="00332B2B" w:rsidRPr="00056CA3">
        <w:rPr>
          <w:color w:val="000000" w:themeColor="text1"/>
          <w:sz w:val="22"/>
          <w:szCs w:val="22"/>
          <w:lang w:val="ro-RO"/>
        </w:rPr>
        <w:t>.</w:t>
      </w:r>
    </w:p>
    <w:p w14:paraId="521AF7E4" w14:textId="6359A2F2" w:rsidR="009244D3" w:rsidRDefault="009244D3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00CD1CB2" w14:textId="57D29907" w:rsidR="00C1677A" w:rsidRDefault="00C1677A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64D0554E" w14:textId="75C7EDE1" w:rsidR="00C1677A" w:rsidRPr="00056CA3" w:rsidRDefault="00C1677A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ab/>
      </w:r>
    </w:p>
    <w:p w14:paraId="2295FACE" w14:textId="77777777" w:rsidR="00691DC8" w:rsidRPr="00056CA3" w:rsidRDefault="00691DC8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133126E0" w14:textId="77777777" w:rsidR="001A4FAB" w:rsidRDefault="001A4FAB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o-RO" w:eastAsia="en-GB"/>
        </w:rPr>
      </w:pPr>
      <w:r>
        <w:rPr>
          <w:color w:val="000000" w:themeColor="text1"/>
          <w:sz w:val="22"/>
          <w:szCs w:val="22"/>
          <w:lang w:val="ro-RO"/>
        </w:rPr>
        <w:br w:type="page"/>
      </w:r>
    </w:p>
    <w:p w14:paraId="07133E25" w14:textId="22E05532" w:rsidR="00E64EF7" w:rsidRDefault="00E64EF7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lastRenderedPageBreak/>
        <w:t xml:space="preserve">Răspunsuri: </w:t>
      </w:r>
    </w:p>
    <w:p w14:paraId="444BF248" w14:textId="309A848E" w:rsidR="00A5438C" w:rsidRDefault="00A5438C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65BEC008" w14:textId="7CB5BFDD" w:rsidR="00A5438C" w:rsidRPr="00A5438C" w:rsidRDefault="00A5438C" w:rsidP="00A5438C">
      <w:pPr>
        <w:adjustRightInd w:val="0"/>
        <w:snapToGrid w:val="0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ro-RO"/>
        </w:rPr>
      </w:pPr>
      <w:r w:rsidRPr="0081747D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ro-RO"/>
        </w:rPr>
        <w:t>Complement simplu:</w:t>
      </w:r>
    </w:p>
    <w:p w14:paraId="40941750" w14:textId="3E77C65F" w:rsidR="00E64EF7" w:rsidRPr="00056CA3" w:rsidRDefault="00E64EF7" w:rsidP="00056CA3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C</w:t>
      </w:r>
    </w:p>
    <w:p w14:paraId="1401FA3D" w14:textId="62A4924C" w:rsidR="00691DC8" w:rsidRPr="00056CA3" w:rsidRDefault="00691DC8" w:rsidP="00056CA3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B</w:t>
      </w:r>
    </w:p>
    <w:p w14:paraId="5E8D55FC" w14:textId="0B172580" w:rsidR="00691DC8" w:rsidRPr="00056CA3" w:rsidRDefault="00691DC8" w:rsidP="00056CA3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B</w:t>
      </w:r>
    </w:p>
    <w:p w14:paraId="12065993" w14:textId="6360BE28" w:rsidR="00691DC8" w:rsidRPr="00056CA3" w:rsidRDefault="00691DC8" w:rsidP="00056CA3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C</w:t>
      </w:r>
    </w:p>
    <w:p w14:paraId="116BDDD9" w14:textId="638E82AF" w:rsidR="00CE5569" w:rsidRDefault="00CE5569" w:rsidP="00056CA3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E</w:t>
      </w:r>
    </w:p>
    <w:p w14:paraId="5631D853" w14:textId="5144D699" w:rsidR="00A5438C" w:rsidRDefault="00A5438C" w:rsidP="00A5438C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58E97B61" w14:textId="4B4F132F" w:rsidR="00A5438C" w:rsidRPr="00A5438C" w:rsidRDefault="00A5438C" w:rsidP="00A5438C">
      <w:pPr>
        <w:adjustRightInd w:val="0"/>
        <w:snapToGrid w:val="0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ro-RO"/>
        </w:rPr>
      </w:pPr>
      <w:r w:rsidRPr="0081747D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ro-RO"/>
        </w:rPr>
        <w:t xml:space="preserve">Complement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ro-RO"/>
        </w:rPr>
        <w:t>multiplu</w:t>
      </w:r>
      <w:r w:rsidRPr="0081747D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ro-RO"/>
        </w:rPr>
        <w:t>:</w:t>
      </w:r>
    </w:p>
    <w:p w14:paraId="69603521" w14:textId="06EE552B" w:rsidR="00D47519" w:rsidRPr="00056CA3" w:rsidRDefault="00D47519" w:rsidP="00056CA3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BC</w:t>
      </w:r>
    </w:p>
    <w:p w14:paraId="00460221" w14:textId="41B0C403" w:rsidR="00EA0D39" w:rsidRPr="00056CA3" w:rsidRDefault="00EA0D39" w:rsidP="00056CA3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ACE</w:t>
      </w:r>
    </w:p>
    <w:p w14:paraId="355C76BD" w14:textId="5353522F" w:rsidR="007037F1" w:rsidRPr="00056CA3" w:rsidRDefault="007037F1" w:rsidP="00056CA3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ABE</w:t>
      </w:r>
    </w:p>
    <w:p w14:paraId="3E84B775" w14:textId="0FE0AF14" w:rsidR="009244D3" w:rsidRPr="00056CA3" w:rsidRDefault="009244D3" w:rsidP="00056CA3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BCE</w:t>
      </w:r>
    </w:p>
    <w:p w14:paraId="39A95CBC" w14:textId="6489D26B" w:rsidR="00B548C7" w:rsidRPr="00056CA3" w:rsidRDefault="00B548C7" w:rsidP="00056CA3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B</w:t>
      </w:r>
      <w:r w:rsidR="00983FE4">
        <w:rPr>
          <w:color w:val="000000" w:themeColor="text1"/>
          <w:sz w:val="22"/>
          <w:szCs w:val="22"/>
          <w:lang w:val="ro-RO"/>
        </w:rPr>
        <w:t>CD</w:t>
      </w:r>
    </w:p>
    <w:p w14:paraId="42AF22A9" w14:textId="581ADC1B" w:rsidR="00EE3DCB" w:rsidRPr="00056CA3" w:rsidRDefault="00EE3DCB" w:rsidP="00056CA3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ADE</w:t>
      </w:r>
    </w:p>
    <w:p w14:paraId="24932826" w14:textId="10DEBB57" w:rsidR="00030D85" w:rsidRPr="00056CA3" w:rsidRDefault="00030D85" w:rsidP="00056CA3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ACE</w:t>
      </w:r>
    </w:p>
    <w:p w14:paraId="4BC5C5B5" w14:textId="09CC7940" w:rsidR="00030D85" w:rsidRPr="00056CA3" w:rsidRDefault="00030D85" w:rsidP="00056CA3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AB</w:t>
      </w:r>
    </w:p>
    <w:p w14:paraId="04543F35" w14:textId="249A47F8" w:rsidR="00452F0D" w:rsidRPr="00056CA3" w:rsidRDefault="00452F0D" w:rsidP="00056CA3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ABC</w:t>
      </w:r>
    </w:p>
    <w:p w14:paraId="4DC7B7DB" w14:textId="58DD63AE" w:rsidR="00452F0D" w:rsidRPr="00056CA3" w:rsidRDefault="00EA4892" w:rsidP="00056CA3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ABD</w:t>
      </w:r>
      <w:r w:rsidR="00691FDB" w:rsidRPr="00056CA3">
        <w:rPr>
          <w:color w:val="000000" w:themeColor="text1"/>
          <w:sz w:val="22"/>
          <w:szCs w:val="22"/>
          <w:lang w:val="ro-RO"/>
        </w:rPr>
        <w:t>E</w:t>
      </w:r>
    </w:p>
    <w:p w14:paraId="7DCC8215" w14:textId="77777777" w:rsidR="00122BFA" w:rsidRPr="00056CA3" w:rsidRDefault="00122BFA" w:rsidP="00056CA3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CD</w:t>
      </w:r>
    </w:p>
    <w:p w14:paraId="6A5906A0" w14:textId="78DBF4AA" w:rsidR="00122BFA" w:rsidRPr="00056CA3" w:rsidRDefault="00122BFA" w:rsidP="00056CA3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ABD</w:t>
      </w:r>
    </w:p>
    <w:p w14:paraId="74600DF3" w14:textId="5CF2427C" w:rsidR="00122BFA" w:rsidRPr="00056CA3" w:rsidRDefault="00122BFA" w:rsidP="00056CA3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AE</w:t>
      </w:r>
    </w:p>
    <w:p w14:paraId="7E219B8A" w14:textId="1D1408F5" w:rsidR="00122BFA" w:rsidRPr="00056CA3" w:rsidRDefault="00122BFA" w:rsidP="00056CA3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AC</w:t>
      </w:r>
    </w:p>
    <w:p w14:paraId="24A84F56" w14:textId="4ED5C240" w:rsidR="00122BFA" w:rsidRDefault="003E1EDD" w:rsidP="00056CA3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  <w:r w:rsidRPr="00056CA3">
        <w:rPr>
          <w:color w:val="000000" w:themeColor="text1"/>
          <w:sz w:val="22"/>
          <w:szCs w:val="22"/>
          <w:lang w:val="ro-RO"/>
        </w:rPr>
        <w:t>ACE</w:t>
      </w:r>
    </w:p>
    <w:p w14:paraId="18399A30" w14:textId="77777777" w:rsidR="00CE5569" w:rsidRPr="00056CA3" w:rsidRDefault="00CE5569" w:rsidP="00056CA3">
      <w:pPr>
        <w:pStyle w:val="NormalWeb"/>
        <w:adjustRightInd w:val="0"/>
        <w:snapToGrid w:val="0"/>
        <w:spacing w:before="0" w:beforeAutospacing="0" w:after="0" w:afterAutospacing="0"/>
        <w:ind w:left="720"/>
        <w:rPr>
          <w:color w:val="000000" w:themeColor="text1"/>
          <w:sz w:val="22"/>
          <w:szCs w:val="22"/>
          <w:lang w:val="ro-RO"/>
        </w:rPr>
      </w:pPr>
      <w:bookmarkStart w:id="0" w:name="_GoBack"/>
      <w:bookmarkEnd w:id="0"/>
    </w:p>
    <w:p w14:paraId="28354B04" w14:textId="77777777" w:rsidR="00E64EF7" w:rsidRPr="00056CA3" w:rsidRDefault="00E64EF7" w:rsidP="00056CA3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  <w:sz w:val="22"/>
          <w:szCs w:val="22"/>
          <w:lang w:val="ro-RO"/>
        </w:rPr>
      </w:pPr>
    </w:p>
    <w:p w14:paraId="2393AF72" w14:textId="73BE7091" w:rsidR="00E64EF7" w:rsidRPr="00056CA3" w:rsidRDefault="00E64EF7" w:rsidP="00056CA3">
      <w:pPr>
        <w:adjustRightInd w:val="0"/>
        <w:snapToGrid w:val="0"/>
        <w:rPr>
          <w:rFonts w:ascii="Times New Roman" w:hAnsi="Times New Roman" w:cs="Times New Roman"/>
          <w:sz w:val="22"/>
          <w:szCs w:val="22"/>
          <w:lang w:val="ro-RO"/>
        </w:rPr>
      </w:pPr>
    </w:p>
    <w:p w14:paraId="6BF167CE" w14:textId="77777777" w:rsidR="00E64EF7" w:rsidRPr="00056CA3" w:rsidRDefault="00E64EF7" w:rsidP="00056CA3">
      <w:pPr>
        <w:adjustRightInd w:val="0"/>
        <w:snapToGrid w:val="0"/>
        <w:rPr>
          <w:rFonts w:ascii="Times New Roman" w:hAnsi="Times New Roman" w:cs="Times New Roman"/>
          <w:sz w:val="22"/>
          <w:szCs w:val="22"/>
          <w:lang w:val="ro-RO"/>
        </w:rPr>
      </w:pPr>
    </w:p>
    <w:sectPr w:rsidR="00E64EF7" w:rsidRPr="00056CA3" w:rsidSect="005854B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274"/>
    <w:multiLevelType w:val="hybridMultilevel"/>
    <w:tmpl w:val="B37E5D28"/>
    <w:lvl w:ilvl="0" w:tplc="6CDA72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F2E25"/>
    <w:multiLevelType w:val="hybridMultilevel"/>
    <w:tmpl w:val="F28C96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EF6123"/>
    <w:multiLevelType w:val="hybridMultilevel"/>
    <w:tmpl w:val="7882AB62"/>
    <w:numStyleLink w:val="Numbered"/>
  </w:abstractNum>
  <w:abstractNum w:abstractNumId="3" w15:restartNumberingAfterBreak="0">
    <w:nsid w:val="096C23A8"/>
    <w:multiLevelType w:val="hybridMultilevel"/>
    <w:tmpl w:val="1570A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93B9B"/>
    <w:multiLevelType w:val="hybridMultilevel"/>
    <w:tmpl w:val="6D1A0F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01498"/>
    <w:multiLevelType w:val="hybridMultilevel"/>
    <w:tmpl w:val="7882AB62"/>
    <w:styleLink w:val="Numbered"/>
    <w:lvl w:ilvl="0" w:tplc="81C6120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6C58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B9A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2CBD8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808B6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1E7A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EAB24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4829E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7C95D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1B31070"/>
    <w:multiLevelType w:val="hybridMultilevel"/>
    <w:tmpl w:val="A614C9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BD079E"/>
    <w:multiLevelType w:val="hybridMultilevel"/>
    <w:tmpl w:val="1B3ADA26"/>
    <w:lvl w:ilvl="0" w:tplc="8A0EC8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5562D"/>
    <w:multiLevelType w:val="hybridMultilevel"/>
    <w:tmpl w:val="9A2AD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C717C"/>
    <w:multiLevelType w:val="hybridMultilevel"/>
    <w:tmpl w:val="F216DB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CF3110"/>
    <w:multiLevelType w:val="hybridMultilevel"/>
    <w:tmpl w:val="655AA3F8"/>
    <w:lvl w:ilvl="0" w:tplc="9EF0D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FB376D"/>
    <w:multiLevelType w:val="hybridMultilevel"/>
    <w:tmpl w:val="61AC82F2"/>
    <w:lvl w:ilvl="0" w:tplc="0C3A5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61F83"/>
    <w:multiLevelType w:val="hybridMultilevel"/>
    <w:tmpl w:val="E7347C18"/>
    <w:lvl w:ilvl="0" w:tplc="BB10F7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AF450B"/>
    <w:multiLevelType w:val="hybridMultilevel"/>
    <w:tmpl w:val="662ABBD2"/>
    <w:lvl w:ilvl="0" w:tplc="DF9CEED4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D19D5"/>
    <w:multiLevelType w:val="hybridMultilevel"/>
    <w:tmpl w:val="7D60723A"/>
    <w:lvl w:ilvl="0" w:tplc="13D647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143FCA"/>
    <w:multiLevelType w:val="hybridMultilevel"/>
    <w:tmpl w:val="C5C2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80AA3"/>
    <w:multiLevelType w:val="hybridMultilevel"/>
    <w:tmpl w:val="10EEB840"/>
    <w:lvl w:ilvl="0" w:tplc="D5CCA4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C97F1C"/>
    <w:multiLevelType w:val="hybridMultilevel"/>
    <w:tmpl w:val="E7C87D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2F2E6C"/>
    <w:multiLevelType w:val="hybridMultilevel"/>
    <w:tmpl w:val="7882AB62"/>
    <w:numStyleLink w:val="Numbered"/>
  </w:abstractNum>
  <w:abstractNum w:abstractNumId="19" w15:restartNumberingAfterBreak="0">
    <w:nsid w:val="7C9E061E"/>
    <w:multiLevelType w:val="hybridMultilevel"/>
    <w:tmpl w:val="1316B6E2"/>
    <w:lvl w:ilvl="0" w:tplc="F7F879B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30" w:hanging="360"/>
      </w:pPr>
    </w:lvl>
    <w:lvl w:ilvl="2" w:tplc="0418001B" w:tentative="1">
      <w:start w:val="1"/>
      <w:numFmt w:val="lowerRoman"/>
      <w:lvlText w:val="%3."/>
      <w:lvlJc w:val="right"/>
      <w:pPr>
        <w:ind w:left="2150" w:hanging="180"/>
      </w:pPr>
    </w:lvl>
    <w:lvl w:ilvl="3" w:tplc="0418000F" w:tentative="1">
      <w:start w:val="1"/>
      <w:numFmt w:val="decimal"/>
      <w:lvlText w:val="%4."/>
      <w:lvlJc w:val="left"/>
      <w:pPr>
        <w:ind w:left="2870" w:hanging="360"/>
      </w:pPr>
    </w:lvl>
    <w:lvl w:ilvl="4" w:tplc="04180019" w:tentative="1">
      <w:start w:val="1"/>
      <w:numFmt w:val="lowerLetter"/>
      <w:lvlText w:val="%5."/>
      <w:lvlJc w:val="left"/>
      <w:pPr>
        <w:ind w:left="3590" w:hanging="360"/>
      </w:pPr>
    </w:lvl>
    <w:lvl w:ilvl="5" w:tplc="0418001B" w:tentative="1">
      <w:start w:val="1"/>
      <w:numFmt w:val="lowerRoman"/>
      <w:lvlText w:val="%6."/>
      <w:lvlJc w:val="right"/>
      <w:pPr>
        <w:ind w:left="4310" w:hanging="180"/>
      </w:pPr>
    </w:lvl>
    <w:lvl w:ilvl="6" w:tplc="0418000F" w:tentative="1">
      <w:start w:val="1"/>
      <w:numFmt w:val="decimal"/>
      <w:lvlText w:val="%7."/>
      <w:lvlJc w:val="left"/>
      <w:pPr>
        <w:ind w:left="5030" w:hanging="360"/>
      </w:pPr>
    </w:lvl>
    <w:lvl w:ilvl="7" w:tplc="04180019" w:tentative="1">
      <w:start w:val="1"/>
      <w:numFmt w:val="lowerLetter"/>
      <w:lvlText w:val="%8."/>
      <w:lvlJc w:val="left"/>
      <w:pPr>
        <w:ind w:left="5750" w:hanging="360"/>
      </w:pPr>
    </w:lvl>
    <w:lvl w:ilvl="8" w:tplc="0418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3"/>
  </w:num>
  <w:num w:numId="5">
    <w:abstractNumId w:val="16"/>
  </w:num>
  <w:num w:numId="6">
    <w:abstractNumId w:val="2"/>
    <w:lvlOverride w:ilvl="0">
      <w:startOverride w:val="1"/>
    </w:lvlOverride>
  </w:num>
  <w:num w:numId="7">
    <w:abstractNumId w:val="14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12"/>
  </w:num>
  <w:num w:numId="13">
    <w:abstractNumId w:val="0"/>
  </w:num>
  <w:num w:numId="14">
    <w:abstractNumId w:val="19"/>
  </w:num>
  <w:num w:numId="15">
    <w:abstractNumId w:val="15"/>
  </w:num>
  <w:num w:numId="16">
    <w:abstractNumId w:val="9"/>
  </w:num>
  <w:num w:numId="17">
    <w:abstractNumId w:val="6"/>
  </w:num>
  <w:num w:numId="18">
    <w:abstractNumId w:val="1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2B"/>
    <w:rsid w:val="00000C40"/>
    <w:rsid w:val="00001B60"/>
    <w:rsid w:val="00004DFC"/>
    <w:rsid w:val="00015885"/>
    <w:rsid w:val="0002654A"/>
    <w:rsid w:val="00030D85"/>
    <w:rsid w:val="00031A53"/>
    <w:rsid w:val="000373DE"/>
    <w:rsid w:val="00042735"/>
    <w:rsid w:val="00045237"/>
    <w:rsid w:val="00051522"/>
    <w:rsid w:val="00056CA3"/>
    <w:rsid w:val="00061312"/>
    <w:rsid w:val="00065251"/>
    <w:rsid w:val="00073E2E"/>
    <w:rsid w:val="00075D38"/>
    <w:rsid w:val="000872E2"/>
    <w:rsid w:val="00092FB1"/>
    <w:rsid w:val="000A3FF5"/>
    <w:rsid w:val="000A76C2"/>
    <w:rsid w:val="000C5CA7"/>
    <w:rsid w:val="000C74F1"/>
    <w:rsid w:val="000D1031"/>
    <w:rsid w:val="000D7B33"/>
    <w:rsid w:val="000E1D21"/>
    <w:rsid w:val="000E421A"/>
    <w:rsid w:val="000F0767"/>
    <w:rsid w:val="000F419C"/>
    <w:rsid w:val="001005D3"/>
    <w:rsid w:val="00102060"/>
    <w:rsid w:val="001026C0"/>
    <w:rsid w:val="00102BE2"/>
    <w:rsid w:val="00104610"/>
    <w:rsid w:val="001109B5"/>
    <w:rsid w:val="00117259"/>
    <w:rsid w:val="00122BFA"/>
    <w:rsid w:val="001249CC"/>
    <w:rsid w:val="00131FF7"/>
    <w:rsid w:val="00134212"/>
    <w:rsid w:val="00134C1F"/>
    <w:rsid w:val="001418E5"/>
    <w:rsid w:val="00144375"/>
    <w:rsid w:val="0015167F"/>
    <w:rsid w:val="00155AFA"/>
    <w:rsid w:val="00155EE9"/>
    <w:rsid w:val="001564A9"/>
    <w:rsid w:val="00162087"/>
    <w:rsid w:val="001669B5"/>
    <w:rsid w:val="00170F33"/>
    <w:rsid w:val="00174385"/>
    <w:rsid w:val="00174947"/>
    <w:rsid w:val="001868F9"/>
    <w:rsid w:val="00190DCF"/>
    <w:rsid w:val="00191E91"/>
    <w:rsid w:val="00196826"/>
    <w:rsid w:val="001A4FAB"/>
    <w:rsid w:val="001A68E0"/>
    <w:rsid w:val="001B36D4"/>
    <w:rsid w:val="001B73EB"/>
    <w:rsid w:val="001C08EC"/>
    <w:rsid w:val="001C0CD2"/>
    <w:rsid w:val="001C4C1A"/>
    <w:rsid w:val="001C5C01"/>
    <w:rsid w:val="001D1BB8"/>
    <w:rsid w:val="001D223F"/>
    <w:rsid w:val="001E0005"/>
    <w:rsid w:val="001E1A1A"/>
    <w:rsid w:val="001F7870"/>
    <w:rsid w:val="00202659"/>
    <w:rsid w:val="002036ED"/>
    <w:rsid w:val="00204B23"/>
    <w:rsid w:val="00214932"/>
    <w:rsid w:val="00214D7E"/>
    <w:rsid w:val="00216A6E"/>
    <w:rsid w:val="00220D76"/>
    <w:rsid w:val="002214C3"/>
    <w:rsid w:val="002243BD"/>
    <w:rsid w:val="00241C0E"/>
    <w:rsid w:val="002450B7"/>
    <w:rsid w:val="00255EDE"/>
    <w:rsid w:val="00256298"/>
    <w:rsid w:val="00263061"/>
    <w:rsid w:val="0026309C"/>
    <w:rsid w:val="00263530"/>
    <w:rsid w:val="00271236"/>
    <w:rsid w:val="0027202D"/>
    <w:rsid w:val="002739FC"/>
    <w:rsid w:val="00283C19"/>
    <w:rsid w:val="00285998"/>
    <w:rsid w:val="002862CF"/>
    <w:rsid w:val="00286762"/>
    <w:rsid w:val="00293B94"/>
    <w:rsid w:val="00295422"/>
    <w:rsid w:val="002A18E0"/>
    <w:rsid w:val="002A277B"/>
    <w:rsid w:val="002A403B"/>
    <w:rsid w:val="002A6FAE"/>
    <w:rsid w:val="002B08D2"/>
    <w:rsid w:val="002B20BA"/>
    <w:rsid w:val="002B2D3C"/>
    <w:rsid w:val="002B314F"/>
    <w:rsid w:val="002C53FD"/>
    <w:rsid w:val="002C7C77"/>
    <w:rsid w:val="002D0D1C"/>
    <w:rsid w:val="002D2DE9"/>
    <w:rsid w:val="002D382C"/>
    <w:rsid w:val="002D6D07"/>
    <w:rsid w:val="002E62B1"/>
    <w:rsid w:val="002E68BF"/>
    <w:rsid w:val="002E785C"/>
    <w:rsid w:val="002F0BD1"/>
    <w:rsid w:val="002F3C44"/>
    <w:rsid w:val="00303A73"/>
    <w:rsid w:val="0030458F"/>
    <w:rsid w:val="0030564B"/>
    <w:rsid w:val="00306989"/>
    <w:rsid w:val="0031150A"/>
    <w:rsid w:val="003145A4"/>
    <w:rsid w:val="00330F09"/>
    <w:rsid w:val="00331C30"/>
    <w:rsid w:val="00332B2B"/>
    <w:rsid w:val="00334E88"/>
    <w:rsid w:val="003351BB"/>
    <w:rsid w:val="0034534E"/>
    <w:rsid w:val="003460DA"/>
    <w:rsid w:val="0034646F"/>
    <w:rsid w:val="003475E4"/>
    <w:rsid w:val="00354A5E"/>
    <w:rsid w:val="00363B7A"/>
    <w:rsid w:val="003707AE"/>
    <w:rsid w:val="00376156"/>
    <w:rsid w:val="0038327C"/>
    <w:rsid w:val="0038479B"/>
    <w:rsid w:val="00386FBA"/>
    <w:rsid w:val="00387931"/>
    <w:rsid w:val="00392164"/>
    <w:rsid w:val="00392EB4"/>
    <w:rsid w:val="00394A46"/>
    <w:rsid w:val="0039504D"/>
    <w:rsid w:val="003A1DB1"/>
    <w:rsid w:val="003A27E2"/>
    <w:rsid w:val="003A479A"/>
    <w:rsid w:val="003A6F34"/>
    <w:rsid w:val="003C012F"/>
    <w:rsid w:val="003D2A2B"/>
    <w:rsid w:val="003D4CFD"/>
    <w:rsid w:val="003E11C6"/>
    <w:rsid w:val="003E1959"/>
    <w:rsid w:val="003E1EDD"/>
    <w:rsid w:val="003E4C61"/>
    <w:rsid w:val="003E64DA"/>
    <w:rsid w:val="003E761F"/>
    <w:rsid w:val="003F480D"/>
    <w:rsid w:val="003F50D0"/>
    <w:rsid w:val="003F6D46"/>
    <w:rsid w:val="0040735B"/>
    <w:rsid w:val="00407F9B"/>
    <w:rsid w:val="00412CF2"/>
    <w:rsid w:val="00414682"/>
    <w:rsid w:val="0041496A"/>
    <w:rsid w:val="004264E6"/>
    <w:rsid w:val="00426DA5"/>
    <w:rsid w:val="0043017C"/>
    <w:rsid w:val="0044445A"/>
    <w:rsid w:val="004457AF"/>
    <w:rsid w:val="00452F0D"/>
    <w:rsid w:val="00452F14"/>
    <w:rsid w:val="004539CC"/>
    <w:rsid w:val="00460752"/>
    <w:rsid w:val="00464FA2"/>
    <w:rsid w:val="00472CCD"/>
    <w:rsid w:val="00473D61"/>
    <w:rsid w:val="00476271"/>
    <w:rsid w:val="00476D4D"/>
    <w:rsid w:val="004804B8"/>
    <w:rsid w:val="00480F3C"/>
    <w:rsid w:val="004870F2"/>
    <w:rsid w:val="004A5BFE"/>
    <w:rsid w:val="004B1833"/>
    <w:rsid w:val="004B3D6C"/>
    <w:rsid w:val="004B5542"/>
    <w:rsid w:val="004C2CAB"/>
    <w:rsid w:val="004C76ED"/>
    <w:rsid w:val="004D0417"/>
    <w:rsid w:val="004D0577"/>
    <w:rsid w:val="004D0F4E"/>
    <w:rsid w:val="004D226E"/>
    <w:rsid w:val="004E1555"/>
    <w:rsid w:val="004E20ED"/>
    <w:rsid w:val="004E36A6"/>
    <w:rsid w:val="004E48A1"/>
    <w:rsid w:val="004F0CCB"/>
    <w:rsid w:val="004F7109"/>
    <w:rsid w:val="005031A9"/>
    <w:rsid w:val="00504626"/>
    <w:rsid w:val="00512D71"/>
    <w:rsid w:val="005144D0"/>
    <w:rsid w:val="0052038A"/>
    <w:rsid w:val="00523431"/>
    <w:rsid w:val="005302E6"/>
    <w:rsid w:val="0053048E"/>
    <w:rsid w:val="005307F9"/>
    <w:rsid w:val="00533C3D"/>
    <w:rsid w:val="005355B0"/>
    <w:rsid w:val="00535AEA"/>
    <w:rsid w:val="0053662F"/>
    <w:rsid w:val="005443AF"/>
    <w:rsid w:val="00544A92"/>
    <w:rsid w:val="00546935"/>
    <w:rsid w:val="00547FF4"/>
    <w:rsid w:val="005512C7"/>
    <w:rsid w:val="0055430B"/>
    <w:rsid w:val="00561D51"/>
    <w:rsid w:val="00562C34"/>
    <w:rsid w:val="005701C2"/>
    <w:rsid w:val="005743D1"/>
    <w:rsid w:val="005807CA"/>
    <w:rsid w:val="005854BF"/>
    <w:rsid w:val="00586494"/>
    <w:rsid w:val="00593933"/>
    <w:rsid w:val="00597C00"/>
    <w:rsid w:val="005C0D8A"/>
    <w:rsid w:val="005C5896"/>
    <w:rsid w:val="005C5A7D"/>
    <w:rsid w:val="005E1786"/>
    <w:rsid w:val="005E336A"/>
    <w:rsid w:val="005F0FB4"/>
    <w:rsid w:val="005F16C0"/>
    <w:rsid w:val="005F66E4"/>
    <w:rsid w:val="006026EA"/>
    <w:rsid w:val="00606E63"/>
    <w:rsid w:val="006240BC"/>
    <w:rsid w:val="006343E7"/>
    <w:rsid w:val="00651EC8"/>
    <w:rsid w:val="00653FF4"/>
    <w:rsid w:val="00660EA2"/>
    <w:rsid w:val="006620C1"/>
    <w:rsid w:val="00667D46"/>
    <w:rsid w:val="0067166E"/>
    <w:rsid w:val="00674759"/>
    <w:rsid w:val="00677F61"/>
    <w:rsid w:val="00687ECF"/>
    <w:rsid w:val="00691DC8"/>
    <w:rsid w:val="00691FDB"/>
    <w:rsid w:val="006923AA"/>
    <w:rsid w:val="00697776"/>
    <w:rsid w:val="006A1A84"/>
    <w:rsid w:val="006A6466"/>
    <w:rsid w:val="006A77BE"/>
    <w:rsid w:val="006B0E2A"/>
    <w:rsid w:val="006B264E"/>
    <w:rsid w:val="006B47C0"/>
    <w:rsid w:val="006B5369"/>
    <w:rsid w:val="006C2A1E"/>
    <w:rsid w:val="006C66DC"/>
    <w:rsid w:val="006C7132"/>
    <w:rsid w:val="006C73ED"/>
    <w:rsid w:val="006D62B9"/>
    <w:rsid w:val="006E1A57"/>
    <w:rsid w:val="006E7115"/>
    <w:rsid w:val="006F2C73"/>
    <w:rsid w:val="006F6F24"/>
    <w:rsid w:val="007037F1"/>
    <w:rsid w:val="00711AF2"/>
    <w:rsid w:val="007144D0"/>
    <w:rsid w:val="0071598F"/>
    <w:rsid w:val="00725FFA"/>
    <w:rsid w:val="007302AB"/>
    <w:rsid w:val="0073092D"/>
    <w:rsid w:val="00734B89"/>
    <w:rsid w:val="00740FD7"/>
    <w:rsid w:val="00746022"/>
    <w:rsid w:val="007475BE"/>
    <w:rsid w:val="00747B99"/>
    <w:rsid w:val="0075196F"/>
    <w:rsid w:val="00762FD6"/>
    <w:rsid w:val="00764FC2"/>
    <w:rsid w:val="00765EBC"/>
    <w:rsid w:val="00777731"/>
    <w:rsid w:val="00780E73"/>
    <w:rsid w:val="0078166E"/>
    <w:rsid w:val="007849B6"/>
    <w:rsid w:val="00785437"/>
    <w:rsid w:val="00791CDC"/>
    <w:rsid w:val="00791E3A"/>
    <w:rsid w:val="007924BA"/>
    <w:rsid w:val="007937FC"/>
    <w:rsid w:val="007B0D0E"/>
    <w:rsid w:val="007B1015"/>
    <w:rsid w:val="007B26FB"/>
    <w:rsid w:val="007B7DFC"/>
    <w:rsid w:val="007D4772"/>
    <w:rsid w:val="007E43F9"/>
    <w:rsid w:val="007F68F5"/>
    <w:rsid w:val="008007D5"/>
    <w:rsid w:val="00805EDD"/>
    <w:rsid w:val="0081747D"/>
    <w:rsid w:val="00831B54"/>
    <w:rsid w:val="00833C3B"/>
    <w:rsid w:val="0083711F"/>
    <w:rsid w:val="00841A0F"/>
    <w:rsid w:val="008505E8"/>
    <w:rsid w:val="00852DCC"/>
    <w:rsid w:val="0088068A"/>
    <w:rsid w:val="00896576"/>
    <w:rsid w:val="008A27C4"/>
    <w:rsid w:val="008A61E7"/>
    <w:rsid w:val="008B22B2"/>
    <w:rsid w:val="008B4333"/>
    <w:rsid w:val="008B523A"/>
    <w:rsid w:val="008D0906"/>
    <w:rsid w:val="008D591A"/>
    <w:rsid w:val="008D7489"/>
    <w:rsid w:val="008E07D8"/>
    <w:rsid w:val="008E7FC2"/>
    <w:rsid w:val="008F2476"/>
    <w:rsid w:val="008F644A"/>
    <w:rsid w:val="009020B9"/>
    <w:rsid w:val="00902A6F"/>
    <w:rsid w:val="00905492"/>
    <w:rsid w:val="0090743E"/>
    <w:rsid w:val="00907772"/>
    <w:rsid w:val="00913CA7"/>
    <w:rsid w:val="00916ABC"/>
    <w:rsid w:val="00920E70"/>
    <w:rsid w:val="00923A92"/>
    <w:rsid w:val="00923A93"/>
    <w:rsid w:val="009244D3"/>
    <w:rsid w:val="00925BE9"/>
    <w:rsid w:val="00933FE3"/>
    <w:rsid w:val="00936CA1"/>
    <w:rsid w:val="0093787C"/>
    <w:rsid w:val="009438B0"/>
    <w:rsid w:val="009445A3"/>
    <w:rsid w:val="00950F70"/>
    <w:rsid w:val="00951868"/>
    <w:rsid w:val="009610A5"/>
    <w:rsid w:val="0096510B"/>
    <w:rsid w:val="0096521A"/>
    <w:rsid w:val="0096547C"/>
    <w:rsid w:val="009664B7"/>
    <w:rsid w:val="009745C9"/>
    <w:rsid w:val="009763F9"/>
    <w:rsid w:val="009765F7"/>
    <w:rsid w:val="00977D46"/>
    <w:rsid w:val="00983FE4"/>
    <w:rsid w:val="00992722"/>
    <w:rsid w:val="009939F7"/>
    <w:rsid w:val="009952A0"/>
    <w:rsid w:val="009A464E"/>
    <w:rsid w:val="009B05A1"/>
    <w:rsid w:val="009B3069"/>
    <w:rsid w:val="009B7626"/>
    <w:rsid w:val="009B764B"/>
    <w:rsid w:val="009B7CF2"/>
    <w:rsid w:val="009C2344"/>
    <w:rsid w:val="009C478D"/>
    <w:rsid w:val="009C6DB1"/>
    <w:rsid w:val="009D374B"/>
    <w:rsid w:val="009D3EE3"/>
    <w:rsid w:val="009D40AB"/>
    <w:rsid w:val="009D4BC8"/>
    <w:rsid w:val="009E23FE"/>
    <w:rsid w:val="009E3A62"/>
    <w:rsid w:val="009E3AF9"/>
    <w:rsid w:val="009E7EDF"/>
    <w:rsid w:val="009F156C"/>
    <w:rsid w:val="00A00626"/>
    <w:rsid w:val="00A144CD"/>
    <w:rsid w:val="00A16D18"/>
    <w:rsid w:val="00A44230"/>
    <w:rsid w:val="00A5438C"/>
    <w:rsid w:val="00A57A75"/>
    <w:rsid w:val="00A62024"/>
    <w:rsid w:val="00A63C9D"/>
    <w:rsid w:val="00A66D4E"/>
    <w:rsid w:val="00A74FC4"/>
    <w:rsid w:val="00A76AA3"/>
    <w:rsid w:val="00A76CC8"/>
    <w:rsid w:val="00A77142"/>
    <w:rsid w:val="00A7722F"/>
    <w:rsid w:val="00A80290"/>
    <w:rsid w:val="00A84C4C"/>
    <w:rsid w:val="00A95BE9"/>
    <w:rsid w:val="00A97503"/>
    <w:rsid w:val="00AA24E9"/>
    <w:rsid w:val="00AA7F7F"/>
    <w:rsid w:val="00AB3073"/>
    <w:rsid w:val="00AB5097"/>
    <w:rsid w:val="00AB5AFD"/>
    <w:rsid w:val="00AC5313"/>
    <w:rsid w:val="00AC58CA"/>
    <w:rsid w:val="00AC5DE8"/>
    <w:rsid w:val="00AC6430"/>
    <w:rsid w:val="00AC67C0"/>
    <w:rsid w:val="00AD0869"/>
    <w:rsid w:val="00AD1FCE"/>
    <w:rsid w:val="00AD4963"/>
    <w:rsid w:val="00AD4F49"/>
    <w:rsid w:val="00AE364E"/>
    <w:rsid w:val="00AE5334"/>
    <w:rsid w:val="00AE6192"/>
    <w:rsid w:val="00AE7F9F"/>
    <w:rsid w:val="00AF4D8E"/>
    <w:rsid w:val="00AF62D0"/>
    <w:rsid w:val="00AF68AE"/>
    <w:rsid w:val="00AF7CBC"/>
    <w:rsid w:val="00B054E5"/>
    <w:rsid w:val="00B061F6"/>
    <w:rsid w:val="00B11E9E"/>
    <w:rsid w:val="00B13987"/>
    <w:rsid w:val="00B14214"/>
    <w:rsid w:val="00B24772"/>
    <w:rsid w:val="00B25E2E"/>
    <w:rsid w:val="00B3346E"/>
    <w:rsid w:val="00B35953"/>
    <w:rsid w:val="00B36B0F"/>
    <w:rsid w:val="00B37734"/>
    <w:rsid w:val="00B50817"/>
    <w:rsid w:val="00B52450"/>
    <w:rsid w:val="00B548C7"/>
    <w:rsid w:val="00B609F4"/>
    <w:rsid w:val="00B64E0E"/>
    <w:rsid w:val="00B67030"/>
    <w:rsid w:val="00B735E7"/>
    <w:rsid w:val="00B755A8"/>
    <w:rsid w:val="00B77D21"/>
    <w:rsid w:val="00B862EF"/>
    <w:rsid w:val="00B86DEB"/>
    <w:rsid w:val="00B94FDA"/>
    <w:rsid w:val="00B95174"/>
    <w:rsid w:val="00B95F7B"/>
    <w:rsid w:val="00BA1B1F"/>
    <w:rsid w:val="00BA5A25"/>
    <w:rsid w:val="00BA637D"/>
    <w:rsid w:val="00BB36C4"/>
    <w:rsid w:val="00BB72BD"/>
    <w:rsid w:val="00BB73FE"/>
    <w:rsid w:val="00BB75B1"/>
    <w:rsid w:val="00BC6C38"/>
    <w:rsid w:val="00BD0894"/>
    <w:rsid w:val="00BE100C"/>
    <w:rsid w:val="00BE3858"/>
    <w:rsid w:val="00BE466F"/>
    <w:rsid w:val="00BF0BC6"/>
    <w:rsid w:val="00C01200"/>
    <w:rsid w:val="00C027C4"/>
    <w:rsid w:val="00C052F0"/>
    <w:rsid w:val="00C1677A"/>
    <w:rsid w:val="00C3224D"/>
    <w:rsid w:val="00C32293"/>
    <w:rsid w:val="00C43CDE"/>
    <w:rsid w:val="00C518A8"/>
    <w:rsid w:val="00C57485"/>
    <w:rsid w:val="00C615BF"/>
    <w:rsid w:val="00C6764D"/>
    <w:rsid w:val="00C714E4"/>
    <w:rsid w:val="00C71C2F"/>
    <w:rsid w:val="00C73192"/>
    <w:rsid w:val="00C75EE4"/>
    <w:rsid w:val="00C762C7"/>
    <w:rsid w:val="00C77303"/>
    <w:rsid w:val="00C80852"/>
    <w:rsid w:val="00C846AB"/>
    <w:rsid w:val="00C8679C"/>
    <w:rsid w:val="00C95344"/>
    <w:rsid w:val="00C970CA"/>
    <w:rsid w:val="00C97496"/>
    <w:rsid w:val="00CA0599"/>
    <w:rsid w:val="00CA0E1A"/>
    <w:rsid w:val="00CA0FE2"/>
    <w:rsid w:val="00CA2ED2"/>
    <w:rsid w:val="00CA48F0"/>
    <w:rsid w:val="00CA57E2"/>
    <w:rsid w:val="00CB252E"/>
    <w:rsid w:val="00CB3858"/>
    <w:rsid w:val="00CB52A6"/>
    <w:rsid w:val="00CC44BD"/>
    <w:rsid w:val="00CC6D2D"/>
    <w:rsid w:val="00CC7B8A"/>
    <w:rsid w:val="00CD081F"/>
    <w:rsid w:val="00CD2A5C"/>
    <w:rsid w:val="00CD40D7"/>
    <w:rsid w:val="00CE54D8"/>
    <w:rsid w:val="00CE5569"/>
    <w:rsid w:val="00CE7A7F"/>
    <w:rsid w:val="00CE7BF7"/>
    <w:rsid w:val="00D01C7A"/>
    <w:rsid w:val="00D02569"/>
    <w:rsid w:val="00D140A5"/>
    <w:rsid w:val="00D1767B"/>
    <w:rsid w:val="00D17B23"/>
    <w:rsid w:val="00D32739"/>
    <w:rsid w:val="00D33A33"/>
    <w:rsid w:val="00D3575C"/>
    <w:rsid w:val="00D44A23"/>
    <w:rsid w:val="00D47408"/>
    <w:rsid w:val="00D47519"/>
    <w:rsid w:val="00D579B2"/>
    <w:rsid w:val="00D61CAE"/>
    <w:rsid w:val="00D6299A"/>
    <w:rsid w:val="00D649F9"/>
    <w:rsid w:val="00D725BF"/>
    <w:rsid w:val="00D73302"/>
    <w:rsid w:val="00D7501A"/>
    <w:rsid w:val="00D810A8"/>
    <w:rsid w:val="00D82B0A"/>
    <w:rsid w:val="00D847AC"/>
    <w:rsid w:val="00D9344F"/>
    <w:rsid w:val="00DA3141"/>
    <w:rsid w:val="00DA35F1"/>
    <w:rsid w:val="00DA4521"/>
    <w:rsid w:val="00DA6666"/>
    <w:rsid w:val="00DB0C82"/>
    <w:rsid w:val="00DB244C"/>
    <w:rsid w:val="00DB5F11"/>
    <w:rsid w:val="00DC2BF6"/>
    <w:rsid w:val="00DC2DDE"/>
    <w:rsid w:val="00DC33DB"/>
    <w:rsid w:val="00DC417B"/>
    <w:rsid w:val="00DC5F85"/>
    <w:rsid w:val="00DC65CE"/>
    <w:rsid w:val="00DE142B"/>
    <w:rsid w:val="00DE385C"/>
    <w:rsid w:val="00DE4AD2"/>
    <w:rsid w:val="00DE6725"/>
    <w:rsid w:val="00DE69F9"/>
    <w:rsid w:val="00DF0368"/>
    <w:rsid w:val="00DF1144"/>
    <w:rsid w:val="00DF482E"/>
    <w:rsid w:val="00DF5782"/>
    <w:rsid w:val="00DF6EF4"/>
    <w:rsid w:val="00DF70F2"/>
    <w:rsid w:val="00E03305"/>
    <w:rsid w:val="00E03F36"/>
    <w:rsid w:val="00E11EC3"/>
    <w:rsid w:val="00E12099"/>
    <w:rsid w:val="00E120DE"/>
    <w:rsid w:val="00E13471"/>
    <w:rsid w:val="00E1552B"/>
    <w:rsid w:val="00E17499"/>
    <w:rsid w:val="00E2382C"/>
    <w:rsid w:val="00E26721"/>
    <w:rsid w:val="00E27D42"/>
    <w:rsid w:val="00E536D0"/>
    <w:rsid w:val="00E5482C"/>
    <w:rsid w:val="00E5620A"/>
    <w:rsid w:val="00E6206F"/>
    <w:rsid w:val="00E6209F"/>
    <w:rsid w:val="00E63845"/>
    <w:rsid w:val="00E64EF7"/>
    <w:rsid w:val="00E81559"/>
    <w:rsid w:val="00E94724"/>
    <w:rsid w:val="00E949EB"/>
    <w:rsid w:val="00E955D0"/>
    <w:rsid w:val="00E97439"/>
    <w:rsid w:val="00E97581"/>
    <w:rsid w:val="00E97960"/>
    <w:rsid w:val="00EA0D39"/>
    <w:rsid w:val="00EA4892"/>
    <w:rsid w:val="00EC3E43"/>
    <w:rsid w:val="00EC7D12"/>
    <w:rsid w:val="00ED2BBB"/>
    <w:rsid w:val="00ED5692"/>
    <w:rsid w:val="00EE19BE"/>
    <w:rsid w:val="00EE21C1"/>
    <w:rsid w:val="00EE3DCB"/>
    <w:rsid w:val="00EE4341"/>
    <w:rsid w:val="00EE4533"/>
    <w:rsid w:val="00EE457C"/>
    <w:rsid w:val="00EE72C3"/>
    <w:rsid w:val="00EF43DB"/>
    <w:rsid w:val="00EF50D2"/>
    <w:rsid w:val="00EF5820"/>
    <w:rsid w:val="00F02ECD"/>
    <w:rsid w:val="00F0398E"/>
    <w:rsid w:val="00F05ADB"/>
    <w:rsid w:val="00F07668"/>
    <w:rsid w:val="00F10752"/>
    <w:rsid w:val="00F1280C"/>
    <w:rsid w:val="00F13832"/>
    <w:rsid w:val="00F13A27"/>
    <w:rsid w:val="00F147E6"/>
    <w:rsid w:val="00F2158B"/>
    <w:rsid w:val="00F2191B"/>
    <w:rsid w:val="00F26765"/>
    <w:rsid w:val="00F26B02"/>
    <w:rsid w:val="00F27792"/>
    <w:rsid w:val="00F350F1"/>
    <w:rsid w:val="00F52CE5"/>
    <w:rsid w:val="00F55B34"/>
    <w:rsid w:val="00F644EA"/>
    <w:rsid w:val="00F7037C"/>
    <w:rsid w:val="00F8109C"/>
    <w:rsid w:val="00F9472A"/>
    <w:rsid w:val="00F9668D"/>
    <w:rsid w:val="00FA0D4D"/>
    <w:rsid w:val="00FA10E4"/>
    <w:rsid w:val="00FB2552"/>
    <w:rsid w:val="00FB4D92"/>
    <w:rsid w:val="00FB56F0"/>
    <w:rsid w:val="00FB591C"/>
    <w:rsid w:val="00FB6C5F"/>
    <w:rsid w:val="00FC0028"/>
    <w:rsid w:val="00FC3F91"/>
    <w:rsid w:val="00FC4445"/>
    <w:rsid w:val="00FC6568"/>
    <w:rsid w:val="00FD04A8"/>
    <w:rsid w:val="00FD0EEF"/>
    <w:rsid w:val="00FE244E"/>
    <w:rsid w:val="00FE7F72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EB5C"/>
  <w15:chartTrackingRefBased/>
  <w15:docId w15:val="{5F418E3F-2F9B-D647-9797-0DB1E2BB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Body">
    <w:name w:val="Body"/>
    <w:rsid w:val="00691D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691DC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91DC8"/>
    <w:pPr>
      <w:ind w:left="720"/>
      <w:contextualSpacing/>
    </w:pPr>
  </w:style>
  <w:style w:type="paragraph" w:styleId="Revision">
    <w:name w:val="Revision"/>
    <w:hidden/>
    <w:uiPriority w:val="99"/>
    <w:semiHidden/>
    <w:rsid w:val="0005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0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ECC67-3500-4038-A044-9C1D44DE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Tudorache</dc:creator>
  <cp:keywords/>
  <dc:description/>
  <cp:lastModifiedBy>user</cp:lastModifiedBy>
  <cp:revision>5</cp:revision>
  <dcterms:created xsi:type="dcterms:W3CDTF">2021-05-09T21:19:00Z</dcterms:created>
  <dcterms:modified xsi:type="dcterms:W3CDTF">2021-07-08T08:24:00Z</dcterms:modified>
</cp:coreProperties>
</file>