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3C" w:rsidRPr="004D08EC" w:rsidRDefault="00DB603C" w:rsidP="008F3347">
      <w:pPr>
        <w:spacing w:after="0" w:line="240" w:lineRule="auto"/>
        <w:jc w:val="both"/>
        <w:textAlignment w:val="center"/>
        <w:outlineLvl w:val="2"/>
        <w:rPr>
          <w:rFonts w:eastAsia="Times New Roman" w:cstheme="minorHAnsi"/>
          <w:b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Capitolul 23 - DIABETUL ZAHARAT - p.699-736 (până la ”Implicațiile psihosociale ale diabetului zaharat”)</w:t>
      </w:r>
    </w:p>
    <w:p w:rsidR="00DB603C" w:rsidRPr="004D08EC" w:rsidRDefault="00DB603C" w:rsidP="008F3347">
      <w:pPr>
        <w:spacing w:after="0" w:line="240" w:lineRule="auto"/>
        <w:jc w:val="both"/>
        <w:textAlignment w:val="center"/>
        <w:outlineLvl w:val="2"/>
        <w:rPr>
          <w:rFonts w:eastAsia="Times New Roman" w:cstheme="minorHAnsi"/>
          <w:b/>
          <w:color w:val="000000"/>
          <w:sz w:val="20"/>
          <w:szCs w:val="20"/>
          <w:lang w:val="ro-RO"/>
        </w:rPr>
      </w:pPr>
      <w:proofErr w:type="spellStart"/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Conf.univ.Dr</w:t>
      </w:r>
      <w:proofErr w:type="spellEnd"/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. SIMONA GEORGIANA POPA</w:t>
      </w:r>
    </w:p>
    <w:p w:rsidR="00DB603C" w:rsidRPr="004D08EC" w:rsidRDefault="00DB603C" w:rsidP="008F3347">
      <w:p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</w:p>
    <w:p w:rsidR="00C82BDF" w:rsidRPr="004D08EC" w:rsidRDefault="00C82BDF" w:rsidP="008F3347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Clasificarea etiologică a diabetului zaharat, bazată pe clasificarea Asociației Americane a Diabetului, include următoarele tipuri, </w:t>
      </w:r>
      <w:r w:rsidR="00324A5C" w:rsidRPr="004D08EC">
        <w:rPr>
          <w:rFonts w:eastAsia="Times New Roman" w:cstheme="minorHAnsi"/>
          <w:color w:val="000000"/>
          <w:sz w:val="20"/>
          <w:szCs w:val="20"/>
          <w:lang w:val="ro-RO"/>
        </w:rPr>
        <w:t>cu</w:t>
      </w: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EXCEPȚIA:</w:t>
      </w:r>
    </w:p>
    <w:p w:rsidR="00515FEC" w:rsidRPr="004D08EC" w:rsidRDefault="00515FEC" w:rsidP="008F3347">
      <w:pPr>
        <w:pStyle w:val="ListParagraph"/>
        <w:spacing w:after="0" w:line="240" w:lineRule="auto"/>
        <w:ind w:left="360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</w:p>
    <w:p w:rsidR="00C82BDF" w:rsidRPr="004D08EC" w:rsidRDefault="00C82BDF" w:rsidP="008F3347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Diabet zaharat tip 1</w:t>
      </w:r>
    </w:p>
    <w:p w:rsidR="00C82BDF" w:rsidRPr="004D08EC" w:rsidRDefault="00C82BDF" w:rsidP="008F3347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Diabet zaharat tip 2</w:t>
      </w:r>
    </w:p>
    <w:p w:rsidR="00C82BDF" w:rsidRPr="004D08EC" w:rsidRDefault="00C82BDF" w:rsidP="008F3347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Diabet insipid</w:t>
      </w:r>
    </w:p>
    <w:p w:rsidR="00C82BDF" w:rsidRPr="004D08EC" w:rsidRDefault="00C82BDF" w:rsidP="008F3347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Diabetul gestațional</w:t>
      </w:r>
    </w:p>
    <w:p w:rsidR="00C82BDF" w:rsidRPr="004D08EC" w:rsidRDefault="00C82BDF" w:rsidP="008F3347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Tipuri specifice de diabet - diabetul secundar unor defecte genetice (ex. MODY -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Maturity</w:t>
      </w:r>
      <w:proofErr w:type="spellEnd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Onset</w:t>
      </w:r>
      <w:proofErr w:type="spellEnd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Diabetes</w:t>
      </w:r>
      <w:proofErr w:type="spellEnd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of Young)</w:t>
      </w:r>
    </w:p>
    <w:p w:rsidR="00C82BDF" w:rsidRPr="004D08EC" w:rsidRDefault="00C82BDF" w:rsidP="008F3347">
      <w:pPr>
        <w:pStyle w:val="ListParagraph"/>
        <w:spacing w:after="0" w:line="240" w:lineRule="auto"/>
        <w:ind w:left="360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</w:p>
    <w:p w:rsidR="005C0623" w:rsidRPr="004D08EC" w:rsidRDefault="005C0623" w:rsidP="008F3347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Barbat</w:t>
      </w:r>
      <w:proofErr w:type="spellEnd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, de 53 de ani, cu obezitate,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fara</w:t>
      </w:r>
      <w:proofErr w:type="spellEnd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istoric personal si familial de diabet, asimptomatic. Paraclinic: HbA1c=5,3%, test de toleranță orală la glucoză cu 75g glucoză:</w:t>
      </w:r>
      <w:r w:rsidR="00810975"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glicemie a </w:t>
      </w:r>
      <w:proofErr w:type="spellStart"/>
      <w:r w:rsidR="00810975" w:rsidRPr="004D08EC">
        <w:rPr>
          <w:rFonts w:eastAsia="Times New Roman" w:cstheme="minorHAnsi"/>
          <w:color w:val="000000"/>
          <w:sz w:val="20"/>
          <w:szCs w:val="20"/>
          <w:lang w:val="ro-RO"/>
        </w:rPr>
        <w:t>jeun</w:t>
      </w:r>
      <w:proofErr w:type="spellEnd"/>
      <w:r w:rsidR="00810975"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=</w:t>
      </w: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89mg/dl, glicemie la 2h =148mg/dl.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Alegeti</w:t>
      </w:r>
      <w:proofErr w:type="spellEnd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diagnosticul corect la acest pacient:</w:t>
      </w:r>
    </w:p>
    <w:p w:rsidR="00046D4D" w:rsidRPr="004D08EC" w:rsidRDefault="00046D4D" w:rsidP="008F3347">
      <w:pPr>
        <w:pStyle w:val="ListParagraph"/>
        <w:spacing w:after="0" w:line="240" w:lineRule="auto"/>
        <w:ind w:left="360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</w:p>
    <w:p w:rsidR="005C0623" w:rsidRPr="004D08EC" w:rsidRDefault="005C0623" w:rsidP="008F3347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Diabet zaharat tip 2</w:t>
      </w:r>
    </w:p>
    <w:p w:rsidR="005C0623" w:rsidRPr="004D08EC" w:rsidRDefault="005C0623" w:rsidP="008F3347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 xml:space="preserve">Alterarea tolerantei la glucoza </w:t>
      </w:r>
    </w:p>
    <w:p w:rsidR="005C0623" w:rsidRPr="004D08EC" w:rsidRDefault="005C0623" w:rsidP="008F3347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Diabet zaharat tip 1</w:t>
      </w:r>
    </w:p>
    <w:p w:rsidR="00CC5DD7" w:rsidRPr="004D08EC" w:rsidRDefault="005C0623" w:rsidP="008F3347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Toleranta normala la glucoza</w:t>
      </w:r>
    </w:p>
    <w:p w:rsidR="005C0623" w:rsidRPr="004D08EC" w:rsidRDefault="00CC5DD7" w:rsidP="008F3347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Diagnosticul nu poate fi precizat (pentru precizare trebuie repetate testul de toleranta orala la glucoza si HbA1c)</w:t>
      </w:r>
    </w:p>
    <w:p w:rsidR="00CC5DD7" w:rsidRPr="004D08EC" w:rsidRDefault="00CC5DD7" w:rsidP="008F3347">
      <w:pPr>
        <w:pStyle w:val="ListParagraph"/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</w:p>
    <w:p w:rsidR="00E76A92" w:rsidRPr="004D08EC" w:rsidRDefault="00E76A92" w:rsidP="008F3347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Alegeti</w:t>
      </w:r>
      <w:proofErr w:type="spellEnd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afirmatiile</w:t>
      </w:r>
      <w:proofErr w:type="spellEnd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corecte referitoare la diabetul zaharat tip 2:</w:t>
      </w:r>
    </w:p>
    <w:p w:rsidR="00CA693D" w:rsidRPr="004D08EC" w:rsidRDefault="00CA693D" w:rsidP="008F3347">
      <w:pPr>
        <w:pStyle w:val="ListParagraph"/>
        <w:spacing w:after="0" w:line="240" w:lineRule="auto"/>
        <w:ind w:left="360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</w:p>
    <w:p w:rsidR="00E76A92" w:rsidRPr="004D08EC" w:rsidRDefault="00E76A92" w:rsidP="008F3347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Insulina este indicată întotdeauna la persoanele cu diabet zaharat tip 2</w:t>
      </w:r>
    </w:p>
    <w:p w:rsidR="00E76A92" w:rsidRPr="004D08EC" w:rsidRDefault="00E76A92" w:rsidP="008F3347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In diabetul zaharat tip 2 deficitul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insulinosecretor</w:t>
      </w:r>
      <w:proofErr w:type="spellEnd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este absolut, fiind determinat de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distructia</w:t>
      </w:r>
      <w:proofErr w:type="spellEnd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celulelor beta pancreatice prin mecanism autoimun</w:t>
      </w:r>
    </w:p>
    <w:p w:rsidR="00E76A92" w:rsidRPr="004D08EC" w:rsidRDefault="00E76A92" w:rsidP="008F3347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Debutul diabetului zaharat tip 2 este brusc, cu simptome de hiperglicemie severe si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intodeauna</w:t>
      </w:r>
      <w:proofErr w:type="spellEnd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cu cetoacidoza diabetic</w:t>
      </w:r>
      <w:r w:rsidR="00CA693D" w:rsidRPr="004D08EC">
        <w:rPr>
          <w:rFonts w:eastAsia="Times New Roman" w:cstheme="minorHAnsi"/>
          <w:color w:val="000000"/>
          <w:sz w:val="20"/>
          <w:szCs w:val="20"/>
          <w:lang w:val="ro-RO"/>
        </w:rPr>
        <w:t>ă</w:t>
      </w:r>
    </w:p>
    <w:p w:rsidR="00E76A92" w:rsidRPr="004D08EC" w:rsidRDefault="00E76A92" w:rsidP="008F3347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 xml:space="preserve">Diabetul zaharat tip 2 poate fi diagnosticat direct in stadiul de </w:t>
      </w:r>
      <w:proofErr w:type="spellStart"/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complicatii</w:t>
      </w:r>
      <w:proofErr w:type="spellEnd"/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 xml:space="preserve"> cronice (ex retinopatie diabetica)</w:t>
      </w:r>
    </w:p>
    <w:p w:rsidR="00E76A92" w:rsidRPr="004D08EC" w:rsidRDefault="00E76A92" w:rsidP="008F3347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Diabetul zaharat tip 2 apare predominant la persoanele tinere (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varsta</w:t>
      </w:r>
      <w:proofErr w:type="spellEnd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&lt;30 ani), normoponderale sau cu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denutritie</w:t>
      </w:r>
      <w:proofErr w:type="spellEnd"/>
    </w:p>
    <w:p w:rsidR="00E76A92" w:rsidRPr="004D08EC" w:rsidRDefault="00E76A92" w:rsidP="008F3347">
      <w:pPr>
        <w:pStyle w:val="ListParagraph"/>
        <w:spacing w:after="0" w:line="240" w:lineRule="auto"/>
        <w:ind w:left="360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</w:p>
    <w:p w:rsidR="007260E4" w:rsidRPr="004D08EC" w:rsidRDefault="007260E4" w:rsidP="008F334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>Care dintre următoarele afirmații referitoare la țintele glicemice recomandate la pacienții adulți cu diabet zaharat este FALSĂ:</w:t>
      </w:r>
    </w:p>
    <w:p w:rsidR="007260E4" w:rsidRPr="004D08EC" w:rsidRDefault="007260E4" w:rsidP="008F334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  <w:lang w:val="ro-RO"/>
        </w:rPr>
      </w:pPr>
    </w:p>
    <w:p w:rsidR="007260E4" w:rsidRPr="004D08EC" w:rsidRDefault="000561A5" w:rsidP="008F334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>Ț</w:t>
      </w:r>
      <w:r w:rsidR="007260E4" w:rsidRPr="004D08EC">
        <w:rPr>
          <w:rFonts w:cstheme="minorHAnsi"/>
          <w:sz w:val="20"/>
          <w:szCs w:val="20"/>
          <w:lang w:val="ro-RO"/>
        </w:rPr>
        <w:t>int</w:t>
      </w:r>
      <w:r w:rsidRPr="004D08EC">
        <w:rPr>
          <w:rFonts w:cstheme="minorHAnsi"/>
          <w:sz w:val="20"/>
          <w:szCs w:val="20"/>
          <w:lang w:val="ro-RO"/>
        </w:rPr>
        <w:t>ele</w:t>
      </w:r>
      <w:r w:rsidR="007260E4" w:rsidRPr="004D08EC">
        <w:rPr>
          <w:rFonts w:cstheme="minorHAnsi"/>
          <w:sz w:val="20"/>
          <w:szCs w:val="20"/>
          <w:lang w:val="ro-RO"/>
        </w:rPr>
        <w:t xml:space="preserve"> glicemice trebuie individualizate în funcție de caracteristicile clinice și biologice ale pacienților</w:t>
      </w:r>
    </w:p>
    <w:p w:rsidR="007260E4" w:rsidRPr="004D08EC" w:rsidRDefault="007260E4" w:rsidP="008F334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Ținta HbA1c este &lt;6,5% la toți pacienții cu diabet, indiferent de caracteris</w:t>
      </w:r>
      <w:r w:rsidR="000561A5" w:rsidRPr="004D08EC">
        <w:rPr>
          <w:rFonts w:cstheme="minorHAnsi"/>
          <w:b/>
          <w:sz w:val="20"/>
          <w:szCs w:val="20"/>
          <w:lang w:val="ro-RO"/>
        </w:rPr>
        <w:t>ticile clinice și biologice</w:t>
      </w:r>
    </w:p>
    <w:p w:rsidR="007260E4" w:rsidRPr="004D08EC" w:rsidRDefault="007260E4" w:rsidP="008F334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 xml:space="preserve">Individualizarea țintelor glicemice se face în funcție de durata diabetului, speranța de viață, </w:t>
      </w:r>
      <w:proofErr w:type="spellStart"/>
      <w:r w:rsidRPr="004D08EC">
        <w:rPr>
          <w:rFonts w:cstheme="minorHAnsi"/>
          <w:sz w:val="20"/>
          <w:szCs w:val="20"/>
          <w:lang w:val="ro-RO"/>
        </w:rPr>
        <w:t>comorbidități</w:t>
      </w:r>
      <w:proofErr w:type="spellEnd"/>
      <w:r w:rsidRPr="004D08EC">
        <w:rPr>
          <w:rFonts w:cstheme="minorHAnsi"/>
          <w:sz w:val="20"/>
          <w:szCs w:val="20"/>
          <w:lang w:val="ro-RO"/>
        </w:rPr>
        <w:t>, boli cardiovasculare, antecedente de hipoglicemie severă</w:t>
      </w:r>
    </w:p>
    <w:p w:rsidR="007260E4" w:rsidRPr="004D08EC" w:rsidRDefault="007260E4" w:rsidP="008F334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 xml:space="preserve">La un pacient în vârstă de 35 de ani cu diabet de tip 2 de 1 an, fără </w:t>
      </w:r>
      <w:proofErr w:type="spellStart"/>
      <w:r w:rsidRPr="004D08EC">
        <w:rPr>
          <w:rFonts w:cstheme="minorHAnsi"/>
          <w:sz w:val="20"/>
          <w:szCs w:val="20"/>
          <w:lang w:val="ro-RO"/>
        </w:rPr>
        <w:t>comorbidități</w:t>
      </w:r>
      <w:proofErr w:type="spellEnd"/>
      <w:r w:rsidRPr="004D08EC">
        <w:rPr>
          <w:rFonts w:cstheme="minorHAnsi"/>
          <w:sz w:val="20"/>
          <w:szCs w:val="20"/>
          <w:lang w:val="ro-RO"/>
        </w:rPr>
        <w:t xml:space="preserve"> semnificative, ținta glicemică ar trebui să fie strictă (ex HbA1c &lt;6,5%, fără hipoglicemie).</w:t>
      </w:r>
    </w:p>
    <w:p w:rsidR="007260E4" w:rsidRPr="004D08EC" w:rsidRDefault="007260E4" w:rsidP="008F3347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>La un pacient în vârstă de 85 de ani cu diabet de tip 2 de 21 de ani, cu cancer gastric, ținta glicemică ar trebui să fie mai puțin strict</w:t>
      </w:r>
      <w:r w:rsidR="000561A5" w:rsidRPr="004D08EC">
        <w:rPr>
          <w:rFonts w:cstheme="minorHAnsi"/>
          <w:sz w:val="20"/>
          <w:szCs w:val="20"/>
          <w:lang w:val="ro-RO"/>
        </w:rPr>
        <w:t>ă</w:t>
      </w:r>
      <w:r w:rsidR="006115D5" w:rsidRPr="004D08EC">
        <w:rPr>
          <w:rFonts w:cstheme="minorHAnsi"/>
          <w:sz w:val="20"/>
          <w:szCs w:val="20"/>
          <w:lang w:val="ro-RO"/>
        </w:rPr>
        <w:t xml:space="preserve"> pentru a evita hipoglicemia severă</w:t>
      </w:r>
    </w:p>
    <w:p w:rsidR="007260E4" w:rsidRPr="004D08EC" w:rsidRDefault="007260E4" w:rsidP="008F3347">
      <w:pPr>
        <w:pStyle w:val="ListParagraph"/>
        <w:spacing w:after="0" w:line="240" w:lineRule="auto"/>
        <w:ind w:left="360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</w:p>
    <w:p w:rsidR="005220FF" w:rsidRPr="004D08EC" w:rsidRDefault="005220FF" w:rsidP="008F3347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Care dintre următoarele este o complicație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macrovasculară</w:t>
      </w:r>
      <w:proofErr w:type="spellEnd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diabetică cronică:</w:t>
      </w:r>
    </w:p>
    <w:p w:rsidR="005220FF" w:rsidRPr="004D08EC" w:rsidRDefault="005220FF" w:rsidP="008F3347">
      <w:pPr>
        <w:pStyle w:val="ListParagraph"/>
        <w:spacing w:after="0" w:line="240" w:lineRule="auto"/>
        <w:ind w:left="360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</w:p>
    <w:p w:rsidR="005220FF" w:rsidRPr="004D08EC" w:rsidRDefault="005220FF" w:rsidP="008F3347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 xml:space="preserve">Boala cardiovasculară </w:t>
      </w:r>
      <w:proofErr w:type="spellStart"/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aterosclerotică</w:t>
      </w:r>
      <w:proofErr w:type="spellEnd"/>
      <w:r w:rsidR="009226E4"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 xml:space="preserve"> (infarct miocardic, accident vascular cerebral, boală arterială periferică)</w:t>
      </w:r>
    </w:p>
    <w:p w:rsidR="005220FF" w:rsidRPr="004D08EC" w:rsidRDefault="005220FF" w:rsidP="008F3347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Nefropatia diabetică</w:t>
      </w:r>
    </w:p>
    <w:p w:rsidR="005220FF" w:rsidRPr="004D08EC" w:rsidRDefault="005220FF" w:rsidP="008F3347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Retinopatia diabetică</w:t>
      </w:r>
    </w:p>
    <w:p w:rsidR="005220FF" w:rsidRPr="004D08EC" w:rsidRDefault="005220FF" w:rsidP="008F3347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Starea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hiperosmolară</w:t>
      </w:r>
      <w:proofErr w:type="spellEnd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hiperglicemică</w:t>
      </w:r>
      <w:proofErr w:type="spellEnd"/>
    </w:p>
    <w:p w:rsidR="005220FF" w:rsidRPr="004D08EC" w:rsidRDefault="005220FF" w:rsidP="008F3347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Neuropatia diabetică</w:t>
      </w:r>
    </w:p>
    <w:p w:rsidR="005220FF" w:rsidRPr="004D08EC" w:rsidRDefault="005220FF" w:rsidP="008F3347">
      <w:pPr>
        <w:pStyle w:val="ListParagraph"/>
        <w:spacing w:after="0" w:line="240" w:lineRule="auto"/>
        <w:ind w:left="360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</w:p>
    <w:p w:rsidR="003B3E11" w:rsidRPr="004D08EC" w:rsidRDefault="003B3E11" w:rsidP="008F334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20"/>
          <w:szCs w:val="20"/>
          <w:lang w:val="ro-RO"/>
        </w:rPr>
      </w:pPr>
      <w:r w:rsidRPr="004D08EC">
        <w:rPr>
          <w:rFonts w:cstheme="minorHAnsi"/>
          <w:color w:val="2C2C2C"/>
          <w:sz w:val="20"/>
          <w:szCs w:val="20"/>
          <w:lang w:val="ro-RO"/>
        </w:rPr>
        <w:t>Diabetul poate fi diagnosticat dacă:</w:t>
      </w:r>
    </w:p>
    <w:p w:rsidR="006115D5" w:rsidRPr="004D08EC" w:rsidRDefault="006115D5" w:rsidP="008F334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2C2C2C"/>
          <w:sz w:val="20"/>
          <w:szCs w:val="20"/>
          <w:lang w:val="ro-RO"/>
        </w:rPr>
      </w:pPr>
    </w:p>
    <w:p w:rsidR="003B3E11" w:rsidRPr="004D08EC" w:rsidRDefault="003B3E11" w:rsidP="008F334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20"/>
          <w:szCs w:val="20"/>
          <w:lang w:val="ro-RO"/>
        </w:rPr>
      </w:pPr>
      <w:r w:rsidRPr="004D08EC">
        <w:rPr>
          <w:rFonts w:cstheme="minorHAnsi"/>
          <w:color w:val="2C2C2C"/>
          <w:sz w:val="20"/>
          <w:szCs w:val="20"/>
          <w:lang w:val="ro-RO"/>
        </w:rPr>
        <w:t xml:space="preserve">O </w:t>
      </w:r>
      <w:r w:rsidR="00CD7B17" w:rsidRPr="004D08EC">
        <w:rPr>
          <w:rFonts w:cstheme="minorHAnsi"/>
          <w:color w:val="2C2C2C"/>
          <w:sz w:val="20"/>
          <w:szCs w:val="20"/>
          <w:lang w:val="ro-RO"/>
        </w:rPr>
        <w:t xml:space="preserve">singură </w:t>
      </w:r>
      <w:r w:rsidRPr="004D08EC">
        <w:rPr>
          <w:rFonts w:cstheme="minorHAnsi"/>
          <w:color w:val="2C2C2C"/>
          <w:sz w:val="20"/>
          <w:szCs w:val="20"/>
          <w:lang w:val="ro-RO"/>
        </w:rPr>
        <w:t xml:space="preserve">valoare a glicemiei bazale este </w:t>
      </w:r>
      <w:r w:rsidR="005875D4" w:rsidRPr="004D08EC">
        <w:rPr>
          <w:rFonts w:cstheme="minorHAnsi"/>
          <w:color w:val="2C2C2C"/>
          <w:sz w:val="20"/>
          <w:szCs w:val="20"/>
          <w:lang w:val="ro-RO"/>
        </w:rPr>
        <w:t xml:space="preserve">≥ </w:t>
      </w:r>
      <w:r w:rsidRPr="004D08EC">
        <w:rPr>
          <w:rFonts w:cstheme="minorHAnsi"/>
          <w:color w:val="2C2C2C"/>
          <w:sz w:val="20"/>
          <w:szCs w:val="20"/>
          <w:lang w:val="ro-RO"/>
        </w:rPr>
        <w:t>126 mg/dl, î</w:t>
      </w:r>
      <w:r w:rsidRPr="004D08EC">
        <w:rPr>
          <w:rFonts w:cstheme="minorHAnsi"/>
          <w:color w:val="2A2A2A"/>
          <w:sz w:val="20"/>
          <w:szCs w:val="20"/>
          <w:lang w:val="ro-RO"/>
        </w:rPr>
        <w:t>n absența simptomelor de hiperglicemie</w:t>
      </w:r>
    </w:p>
    <w:p w:rsidR="003B3E11" w:rsidRPr="004D08EC" w:rsidRDefault="003B3E11" w:rsidP="008F334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2C2C2C"/>
          <w:sz w:val="20"/>
          <w:szCs w:val="20"/>
          <w:lang w:val="ro-RO"/>
        </w:rPr>
      </w:pPr>
      <w:r w:rsidRPr="004D08EC">
        <w:rPr>
          <w:rFonts w:cstheme="minorHAnsi"/>
          <w:b/>
          <w:color w:val="2C2C2C"/>
          <w:sz w:val="20"/>
          <w:szCs w:val="20"/>
          <w:lang w:val="ro-RO"/>
        </w:rPr>
        <w:t xml:space="preserve">O </w:t>
      </w:r>
      <w:r w:rsidR="00CD7B17" w:rsidRPr="004D08EC">
        <w:rPr>
          <w:rFonts w:cstheme="minorHAnsi"/>
          <w:b/>
          <w:color w:val="2C2C2C"/>
          <w:sz w:val="20"/>
          <w:szCs w:val="20"/>
          <w:lang w:val="ro-RO"/>
        </w:rPr>
        <w:t xml:space="preserve">singură </w:t>
      </w:r>
      <w:r w:rsidRPr="004D08EC">
        <w:rPr>
          <w:rFonts w:cstheme="minorHAnsi"/>
          <w:b/>
          <w:color w:val="2C2C2C"/>
          <w:sz w:val="20"/>
          <w:szCs w:val="20"/>
          <w:lang w:val="ro-RO"/>
        </w:rPr>
        <w:t xml:space="preserve">valoare a glicemiei în orice moment al zilei este </w:t>
      </w:r>
      <w:r w:rsidR="005875D4" w:rsidRPr="004D08EC">
        <w:rPr>
          <w:rFonts w:cstheme="minorHAnsi"/>
          <w:color w:val="2C2C2C"/>
          <w:sz w:val="20"/>
          <w:szCs w:val="20"/>
          <w:lang w:val="ro-RO"/>
        </w:rPr>
        <w:t xml:space="preserve">≥ </w:t>
      </w:r>
      <w:r w:rsidRPr="004D08EC">
        <w:rPr>
          <w:rFonts w:cstheme="minorHAnsi"/>
          <w:b/>
          <w:color w:val="2C2C2C"/>
          <w:sz w:val="20"/>
          <w:szCs w:val="20"/>
          <w:lang w:val="ro-RO"/>
        </w:rPr>
        <w:t>200 mg/dl, î</w:t>
      </w:r>
      <w:r w:rsidRPr="004D08EC">
        <w:rPr>
          <w:rFonts w:cstheme="minorHAnsi"/>
          <w:b/>
          <w:color w:val="2A2A2A"/>
          <w:sz w:val="20"/>
          <w:szCs w:val="20"/>
          <w:lang w:val="ro-RO"/>
        </w:rPr>
        <w:t xml:space="preserve">n </w:t>
      </w:r>
      <w:proofErr w:type="spellStart"/>
      <w:r w:rsidRPr="004D08EC">
        <w:rPr>
          <w:rFonts w:cstheme="minorHAnsi"/>
          <w:b/>
          <w:color w:val="2A2A2A"/>
          <w:sz w:val="20"/>
          <w:szCs w:val="20"/>
          <w:lang w:val="ro-RO"/>
        </w:rPr>
        <w:t>prezenţa</w:t>
      </w:r>
      <w:proofErr w:type="spellEnd"/>
      <w:r w:rsidRPr="004D08EC">
        <w:rPr>
          <w:rFonts w:cstheme="minorHAnsi"/>
          <w:b/>
          <w:color w:val="2A2A2A"/>
          <w:sz w:val="20"/>
          <w:szCs w:val="20"/>
          <w:lang w:val="ro-RO"/>
        </w:rPr>
        <w:t xml:space="preserve"> simptomelor de hiperglicemie</w:t>
      </w:r>
    </w:p>
    <w:p w:rsidR="003B3E11" w:rsidRPr="004D08EC" w:rsidRDefault="003B3E11" w:rsidP="008F334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20"/>
          <w:szCs w:val="20"/>
          <w:lang w:val="ro-RO"/>
        </w:rPr>
      </w:pPr>
      <w:r w:rsidRPr="004D08EC">
        <w:rPr>
          <w:rFonts w:cstheme="minorHAnsi"/>
          <w:color w:val="2C2C2C"/>
          <w:sz w:val="20"/>
          <w:szCs w:val="20"/>
          <w:lang w:val="ro-RO"/>
        </w:rPr>
        <w:t xml:space="preserve">O </w:t>
      </w:r>
      <w:r w:rsidR="00CD7B17" w:rsidRPr="004D08EC">
        <w:rPr>
          <w:rFonts w:cstheme="minorHAnsi"/>
          <w:color w:val="2C2C2C"/>
          <w:sz w:val="20"/>
          <w:szCs w:val="20"/>
          <w:lang w:val="ro-RO"/>
        </w:rPr>
        <w:t xml:space="preserve">singură </w:t>
      </w:r>
      <w:r w:rsidRPr="004D08EC">
        <w:rPr>
          <w:rFonts w:cstheme="minorHAnsi"/>
          <w:color w:val="2C2C2C"/>
          <w:sz w:val="20"/>
          <w:szCs w:val="20"/>
          <w:lang w:val="ro-RO"/>
        </w:rPr>
        <w:t xml:space="preserve">valoare a glicemiei la 2 ore în cadrul testului de </w:t>
      </w:r>
      <w:proofErr w:type="spellStart"/>
      <w:r w:rsidRPr="004D08EC">
        <w:rPr>
          <w:rFonts w:cstheme="minorHAnsi"/>
          <w:color w:val="2C2C2C"/>
          <w:sz w:val="20"/>
          <w:szCs w:val="20"/>
          <w:lang w:val="ro-RO"/>
        </w:rPr>
        <w:t>toleranţă</w:t>
      </w:r>
      <w:proofErr w:type="spellEnd"/>
      <w:r w:rsidRPr="004D08EC">
        <w:rPr>
          <w:rFonts w:cstheme="minorHAnsi"/>
          <w:color w:val="2C2C2C"/>
          <w:sz w:val="20"/>
          <w:szCs w:val="20"/>
          <w:lang w:val="ro-RO"/>
        </w:rPr>
        <w:t xml:space="preserve"> </w:t>
      </w:r>
      <w:r w:rsidR="00BB006B" w:rsidRPr="004D08EC">
        <w:rPr>
          <w:rFonts w:cstheme="minorHAnsi"/>
          <w:color w:val="2C2C2C"/>
          <w:sz w:val="20"/>
          <w:szCs w:val="20"/>
          <w:lang w:val="ro-RO"/>
        </w:rPr>
        <w:t xml:space="preserve">orală </w:t>
      </w:r>
      <w:r w:rsidRPr="004D08EC">
        <w:rPr>
          <w:rFonts w:cstheme="minorHAnsi"/>
          <w:color w:val="2C2C2C"/>
          <w:sz w:val="20"/>
          <w:szCs w:val="20"/>
          <w:lang w:val="ro-RO"/>
        </w:rPr>
        <w:t>la glucoză</w:t>
      </w:r>
      <w:r w:rsidR="007676B2" w:rsidRPr="004D08EC">
        <w:rPr>
          <w:rFonts w:cstheme="minorHAnsi"/>
          <w:color w:val="2C2C2C"/>
          <w:sz w:val="20"/>
          <w:szCs w:val="20"/>
          <w:lang w:val="ro-RO"/>
        </w:rPr>
        <w:t xml:space="preserve"> </w:t>
      </w:r>
      <w:r w:rsidR="007676B2" w:rsidRPr="004D08EC">
        <w:rPr>
          <w:rFonts w:eastAsia="Times New Roman" w:cstheme="minorHAnsi"/>
          <w:color w:val="000000"/>
          <w:sz w:val="20"/>
          <w:szCs w:val="20"/>
          <w:lang w:val="ro-RO"/>
        </w:rPr>
        <w:t>cu 75g glucoză</w:t>
      </w:r>
      <w:r w:rsidRPr="004D08EC">
        <w:rPr>
          <w:rFonts w:cstheme="minorHAnsi"/>
          <w:color w:val="2C2C2C"/>
          <w:sz w:val="20"/>
          <w:szCs w:val="20"/>
          <w:lang w:val="ro-RO"/>
        </w:rPr>
        <w:t xml:space="preserve"> este </w:t>
      </w:r>
      <w:r w:rsidR="005875D4" w:rsidRPr="004D08EC">
        <w:rPr>
          <w:rFonts w:cstheme="minorHAnsi"/>
          <w:color w:val="2C2C2C"/>
          <w:sz w:val="20"/>
          <w:szCs w:val="20"/>
          <w:lang w:val="ro-RO"/>
        </w:rPr>
        <w:t xml:space="preserve">≥ </w:t>
      </w:r>
      <w:r w:rsidRPr="004D08EC">
        <w:rPr>
          <w:rFonts w:cstheme="minorHAnsi"/>
          <w:color w:val="2C2C2C"/>
          <w:sz w:val="20"/>
          <w:szCs w:val="20"/>
          <w:lang w:val="ro-RO"/>
        </w:rPr>
        <w:t>200 mg/dl, î</w:t>
      </w:r>
      <w:r w:rsidRPr="004D08EC">
        <w:rPr>
          <w:rFonts w:cstheme="minorHAnsi"/>
          <w:color w:val="2A2A2A"/>
          <w:sz w:val="20"/>
          <w:szCs w:val="20"/>
          <w:lang w:val="ro-RO"/>
        </w:rPr>
        <w:t>n absența simptomelor de hiperglicemie</w:t>
      </w:r>
      <w:r w:rsidRPr="004D08EC">
        <w:rPr>
          <w:rFonts w:cstheme="minorHAnsi"/>
          <w:color w:val="2C2C2C"/>
          <w:sz w:val="20"/>
          <w:szCs w:val="20"/>
          <w:lang w:val="ro-RO"/>
        </w:rPr>
        <w:t xml:space="preserve"> </w:t>
      </w:r>
    </w:p>
    <w:p w:rsidR="003B3E11" w:rsidRPr="004D08EC" w:rsidRDefault="003B3E11" w:rsidP="008F334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2C2C2C"/>
          <w:sz w:val="20"/>
          <w:szCs w:val="20"/>
          <w:lang w:val="ro-RO"/>
        </w:rPr>
      </w:pPr>
      <w:r w:rsidRPr="004D08EC">
        <w:rPr>
          <w:rFonts w:cstheme="minorHAnsi"/>
          <w:b/>
          <w:color w:val="2C2C2C"/>
          <w:sz w:val="20"/>
          <w:szCs w:val="20"/>
          <w:lang w:val="ro-RO"/>
        </w:rPr>
        <w:t xml:space="preserve">Două valori ale HbA1c sunt  </w:t>
      </w:r>
      <w:r w:rsidR="005875D4" w:rsidRPr="004D08EC">
        <w:rPr>
          <w:rFonts w:cstheme="minorHAnsi"/>
          <w:color w:val="2C2C2C"/>
          <w:sz w:val="20"/>
          <w:szCs w:val="20"/>
          <w:lang w:val="ro-RO"/>
        </w:rPr>
        <w:t xml:space="preserve">≥ </w:t>
      </w:r>
      <w:r w:rsidRPr="004D08EC">
        <w:rPr>
          <w:rFonts w:cstheme="minorHAnsi"/>
          <w:b/>
          <w:color w:val="2C2C2C"/>
          <w:sz w:val="20"/>
          <w:szCs w:val="20"/>
          <w:lang w:val="ro-RO"/>
        </w:rPr>
        <w:t>6,5%</w:t>
      </w:r>
    </w:p>
    <w:p w:rsidR="003B3E11" w:rsidRPr="004D08EC" w:rsidRDefault="003B3E11" w:rsidP="008F334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20"/>
          <w:szCs w:val="20"/>
          <w:lang w:val="ro-RO"/>
        </w:rPr>
      </w:pPr>
      <w:r w:rsidRPr="004D08EC">
        <w:rPr>
          <w:rFonts w:cstheme="minorHAnsi"/>
          <w:color w:val="2C2C2C"/>
          <w:sz w:val="20"/>
          <w:szCs w:val="20"/>
          <w:lang w:val="ro-RO"/>
        </w:rPr>
        <w:t>Glicozuria este persistentă, î</w:t>
      </w:r>
      <w:r w:rsidRPr="004D08EC">
        <w:rPr>
          <w:rFonts w:cstheme="minorHAnsi"/>
          <w:color w:val="2A2A2A"/>
          <w:sz w:val="20"/>
          <w:szCs w:val="20"/>
          <w:lang w:val="ro-RO"/>
        </w:rPr>
        <w:t>n prezența simptomelor de hiperglicemie</w:t>
      </w:r>
    </w:p>
    <w:p w:rsidR="003B3E11" w:rsidRPr="004D08EC" w:rsidRDefault="003B3E11" w:rsidP="008F334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2C2C2C"/>
          <w:sz w:val="20"/>
          <w:szCs w:val="20"/>
          <w:lang w:val="ro-RO"/>
        </w:rPr>
      </w:pPr>
    </w:p>
    <w:p w:rsidR="005F1F94" w:rsidRPr="004D08EC" w:rsidRDefault="00C97547" w:rsidP="008F3347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Evaluarea controlului metabolic </w:t>
      </w:r>
      <w:r w:rsidR="005F1F94"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la pacienții diagnosticați cu diabet zaharat se </w:t>
      </w: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realizează prin</w:t>
      </w:r>
      <w:r w:rsidR="00A85A0F" w:rsidRPr="004D08EC">
        <w:rPr>
          <w:rFonts w:eastAsia="Times New Roman" w:cstheme="minorHAnsi"/>
          <w:color w:val="000000"/>
          <w:sz w:val="20"/>
          <w:szCs w:val="20"/>
          <w:lang w:val="ro-RO"/>
        </w:rPr>
        <w:t>:</w:t>
      </w:r>
      <w:r w:rsidR="005F1F94"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</w:p>
    <w:p w:rsidR="007D78CB" w:rsidRPr="004D08EC" w:rsidRDefault="007D78CB" w:rsidP="008F3347">
      <w:pPr>
        <w:pStyle w:val="ListParagraph"/>
        <w:spacing w:after="0" w:line="240" w:lineRule="auto"/>
        <w:ind w:left="360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</w:p>
    <w:p w:rsidR="007D78CB" w:rsidRPr="004D08EC" w:rsidRDefault="00C97547" w:rsidP="008F3347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 xml:space="preserve">Dozarea </w:t>
      </w:r>
      <w:r w:rsidR="007D78CB"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HbA1c</w:t>
      </w:r>
    </w:p>
    <w:p w:rsidR="007D78CB" w:rsidRPr="004D08EC" w:rsidRDefault="007D78CB" w:rsidP="008F3347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 xml:space="preserve">Monitorizare glicemică continuă prin </w:t>
      </w:r>
      <w:r w:rsidR="000601F2"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măsurarea</w:t>
      </w:r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 xml:space="preserve"> nivelului glucozei </w:t>
      </w:r>
      <w:r w:rsidR="000601F2"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interstițiale la fiecare câteva minute</w:t>
      </w:r>
    </w:p>
    <w:p w:rsidR="007D78CB" w:rsidRPr="004D08EC" w:rsidRDefault="005746A8" w:rsidP="008F3347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Dozarea </w:t>
      </w:r>
      <w:r w:rsidR="003C1235"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săptămânală a </w:t>
      </w: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g</w:t>
      </w:r>
      <w:r w:rsidR="007D78CB" w:rsidRPr="004D08EC">
        <w:rPr>
          <w:rFonts w:eastAsia="Times New Roman" w:cstheme="minorHAnsi"/>
          <w:color w:val="000000"/>
          <w:sz w:val="20"/>
          <w:szCs w:val="20"/>
          <w:lang w:val="ro-RO"/>
        </w:rPr>
        <w:t>licozurie</w:t>
      </w: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i</w:t>
      </w:r>
      <w:r w:rsidR="007D78CB"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</w:p>
    <w:p w:rsidR="00A85A0F" w:rsidRPr="004D08EC" w:rsidRDefault="00A85A0F" w:rsidP="008F3347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Automonitorizare glicemiei din sângele capilar</w:t>
      </w:r>
    </w:p>
    <w:p w:rsidR="007D78CB" w:rsidRPr="004D08EC" w:rsidRDefault="005746A8" w:rsidP="008F334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Dozarea periodică, la interval de 6 luni, a a</w:t>
      </w:r>
      <w:r w:rsidR="007D78CB" w:rsidRPr="004D08EC">
        <w:rPr>
          <w:rFonts w:eastAsia="Times New Roman" w:cstheme="minorHAnsi"/>
          <w:color w:val="000000"/>
          <w:sz w:val="20"/>
          <w:szCs w:val="20"/>
          <w:lang w:val="ro-RO"/>
        </w:rPr>
        <w:t>nticorpi</w:t>
      </w: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lor</w:t>
      </w:r>
      <w:r w:rsidR="007D78CB"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r w:rsidR="00AF3474" w:rsidRPr="004D08EC">
        <w:rPr>
          <w:rFonts w:cstheme="minorHAnsi"/>
          <w:color w:val="2D2D2D"/>
          <w:sz w:val="20"/>
          <w:szCs w:val="20"/>
          <w:lang w:val="ro-RO"/>
        </w:rPr>
        <w:t xml:space="preserve">specifici pentru </w:t>
      </w:r>
      <w:proofErr w:type="spellStart"/>
      <w:r w:rsidR="00AF3474" w:rsidRPr="004D08EC">
        <w:rPr>
          <w:rFonts w:cstheme="minorHAnsi"/>
          <w:iCs/>
          <w:color w:val="1D1D1D"/>
          <w:sz w:val="20"/>
          <w:szCs w:val="20"/>
          <w:lang w:val="ro-RO"/>
        </w:rPr>
        <w:t>decarboxilaza</w:t>
      </w:r>
      <w:proofErr w:type="spellEnd"/>
      <w:r w:rsidR="00AF3474" w:rsidRPr="004D08EC">
        <w:rPr>
          <w:rFonts w:cstheme="minorHAnsi"/>
          <w:iCs/>
          <w:color w:val="1D1D1D"/>
          <w:sz w:val="20"/>
          <w:szCs w:val="20"/>
          <w:lang w:val="ro-RO"/>
        </w:rPr>
        <w:t xml:space="preserve"> acidului </w:t>
      </w:r>
      <w:proofErr w:type="spellStart"/>
      <w:r w:rsidR="00AF3474" w:rsidRPr="004D08EC">
        <w:rPr>
          <w:rFonts w:cstheme="minorHAnsi"/>
          <w:iCs/>
          <w:color w:val="1D1D1D"/>
          <w:sz w:val="20"/>
          <w:szCs w:val="20"/>
          <w:lang w:val="ro-RO"/>
        </w:rPr>
        <w:t>glutamic</w:t>
      </w:r>
      <w:proofErr w:type="spellEnd"/>
      <w:r w:rsidR="00AF3474" w:rsidRPr="004D08EC">
        <w:rPr>
          <w:rFonts w:cstheme="minorHAnsi"/>
          <w:iCs/>
          <w:color w:val="1D1D1D"/>
          <w:sz w:val="20"/>
          <w:szCs w:val="20"/>
          <w:lang w:val="ro-RO"/>
        </w:rPr>
        <w:t xml:space="preserve"> </w:t>
      </w:r>
      <w:r w:rsidR="00AF3474" w:rsidRPr="004D08EC">
        <w:rPr>
          <w:rFonts w:cstheme="minorHAnsi"/>
          <w:color w:val="1D1D1D"/>
          <w:sz w:val="20"/>
          <w:szCs w:val="20"/>
          <w:lang w:val="ro-RO"/>
        </w:rPr>
        <w:t>(GAD</w:t>
      </w:r>
      <w:r w:rsidR="00984F23" w:rsidRPr="004D08EC">
        <w:rPr>
          <w:rFonts w:cstheme="minorHAnsi"/>
          <w:color w:val="1D1D1D"/>
          <w:sz w:val="20"/>
          <w:szCs w:val="20"/>
          <w:lang w:val="ro-RO"/>
        </w:rPr>
        <w:t xml:space="preserve">, </w:t>
      </w:r>
      <w:proofErr w:type="spellStart"/>
      <w:r w:rsidR="00984F23" w:rsidRPr="004D08EC">
        <w:rPr>
          <w:rFonts w:cstheme="minorHAnsi"/>
          <w:color w:val="1D1D1D"/>
          <w:sz w:val="20"/>
          <w:szCs w:val="20"/>
          <w:lang w:val="ro-RO"/>
        </w:rPr>
        <w:t>glutamic</w:t>
      </w:r>
      <w:proofErr w:type="spellEnd"/>
      <w:r w:rsidR="00984F23" w:rsidRPr="004D08EC">
        <w:rPr>
          <w:rFonts w:cstheme="minorHAnsi"/>
          <w:color w:val="1D1D1D"/>
          <w:sz w:val="20"/>
          <w:szCs w:val="20"/>
          <w:lang w:val="ro-RO"/>
        </w:rPr>
        <w:t xml:space="preserve"> acid </w:t>
      </w:r>
      <w:proofErr w:type="spellStart"/>
      <w:r w:rsidR="00984F23" w:rsidRPr="004D08EC">
        <w:rPr>
          <w:rFonts w:cstheme="minorHAnsi"/>
          <w:color w:val="1D1D1D"/>
          <w:sz w:val="20"/>
          <w:szCs w:val="20"/>
          <w:lang w:val="ro-RO"/>
        </w:rPr>
        <w:t>decarboxylase</w:t>
      </w:r>
      <w:proofErr w:type="spellEnd"/>
      <w:r w:rsidR="00AF3474" w:rsidRPr="004D08EC">
        <w:rPr>
          <w:rFonts w:cstheme="minorHAnsi"/>
          <w:color w:val="1D1D1D"/>
          <w:sz w:val="20"/>
          <w:szCs w:val="20"/>
          <w:lang w:val="ro-RO"/>
        </w:rPr>
        <w:t>)</w:t>
      </w:r>
      <w:r w:rsidR="007D78CB"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</w:p>
    <w:p w:rsidR="005F1F94" w:rsidRPr="004D08EC" w:rsidRDefault="005F1F94" w:rsidP="008F3347">
      <w:pPr>
        <w:pStyle w:val="ListParagraph"/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</w:p>
    <w:p w:rsidR="00E73B39" w:rsidRPr="004D08EC" w:rsidRDefault="00E61611" w:rsidP="008F3347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Alegeți afirmaț</w:t>
      </w:r>
      <w:r w:rsidR="00E73B39" w:rsidRPr="004D08EC">
        <w:rPr>
          <w:rFonts w:eastAsia="Times New Roman" w:cstheme="minorHAnsi"/>
          <w:color w:val="000000"/>
          <w:sz w:val="20"/>
          <w:szCs w:val="20"/>
          <w:lang w:val="ro-RO"/>
        </w:rPr>
        <w:t>iile corecte referitoare la diabetul zaharat tip 1:</w:t>
      </w:r>
    </w:p>
    <w:p w:rsidR="00E73B39" w:rsidRPr="004D08EC" w:rsidRDefault="00E73B39" w:rsidP="008F3347">
      <w:pPr>
        <w:pStyle w:val="ListParagraph"/>
        <w:spacing w:after="0" w:line="240" w:lineRule="auto"/>
        <w:ind w:left="360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</w:p>
    <w:p w:rsidR="00E73B39" w:rsidRPr="004D08EC" w:rsidRDefault="00E73B39" w:rsidP="008F33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Diabetul zaharat tip 1 nu este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insulinodependent</w:t>
      </w:r>
      <w:proofErr w:type="spellEnd"/>
    </w:p>
    <w:p w:rsidR="00E73B39" w:rsidRPr="004D08EC" w:rsidRDefault="00E73B39" w:rsidP="008F33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 xml:space="preserve">In diabetul zaharat tip 1 deficitul </w:t>
      </w:r>
      <w:proofErr w:type="spellStart"/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insulinosecretor</w:t>
      </w:r>
      <w:proofErr w:type="spellEnd"/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 xml:space="preserve"> este absolut, fiind determinat de </w:t>
      </w:r>
      <w:proofErr w:type="spellStart"/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distruc</w:t>
      </w:r>
      <w:r w:rsidR="00E61611"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ț</w:t>
      </w:r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ia</w:t>
      </w:r>
      <w:proofErr w:type="spellEnd"/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 xml:space="preserve"> celulelor beta pancreatice prin mecanism autoimun</w:t>
      </w:r>
    </w:p>
    <w:p w:rsidR="00E73B39" w:rsidRPr="004D08EC" w:rsidRDefault="00E73B39" w:rsidP="008F33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 xml:space="preserve">Debutul diabetului zaharat tip 1 este brusc cu semne </w:t>
      </w:r>
      <w:r w:rsidR="00E61611"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ș</w:t>
      </w:r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i simptome de hiperglicemie severe</w:t>
      </w:r>
    </w:p>
    <w:p w:rsidR="00E73B39" w:rsidRPr="004D08EC" w:rsidRDefault="00E73B39" w:rsidP="008F33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Diabetul zaharat tip 1 poate fi diagnosticat direct </w:t>
      </w:r>
      <w:r w:rsidR="00E61611" w:rsidRPr="004D08EC">
        <w:rPr>
          <w:rFonts w:eastAsia="Times New Roman" w:cstheme="minorHAnsi"/>
          <w:color w:val="000000"/>
          <w:sz w:val="20"/>
          <w:szCs w:val="20"/>
          <w:lang w:val="ro-RO"/>
        </w:rPr>
        <w:t>î</w:t>
      </w: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n stadiul de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complicatii</w:t>
      </w:r>
      <w:proofErr w:type="spellEnd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cronice (ex retinopatie)</w:t>
      </w:r>
    </w:p>
    <w:p w:rsidR="00E73B39" w:rsidRPr="004D08EC" w:rsidRDefault="00E73B39" w:rsidP="008F33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Diabetul zaharat tip 1 apare predominant la persoanele cu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varsta</w:t>
      </w:r>
      <w:proofErr w:type="spellEnd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&gt; 50 ani</w:t>
      </w:r>
      <w:r w:rsidR="00E61611" w:rsidRPr="004D08EC">
        <w:rPr>
          <w:rFonts w:eastAsia="Times New Roman" w:cstheme="minorHAnsi"/>
          <w:color w:val="000000"/>
          <w:sz w:val="20"/>
          <w:szCs w:val="20"/>
          <w:lang w:val="ro-RO"/>
        </w:rPr>
        <w:t>,</w:t>
      </w: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cu obezitate</w:t>
      </w:r>
    </w:p>
    <w:p w:rsidR="00DD5856" w:rsidRPr="004D08EC" w:rsidRDefault="00DD5856" w:rsidP="008F334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DD5856" w:rsidRPr="004D08EC" w:rsidRDefault="00DD5856" w:rsidP="008F3347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Alegeți afirmațiile corecte referitoare la insulină:</w:t>
      </w:r>
    </w:p>
    <w:p w:rsidR="00DD5856" w:rsidRPr="004D08EC" w:rsidRDefault="00DD5856" w:rsidP="008F3347">
      <w:pPr>
        <w:pStyle w:val="ListParagraph"/>
        <w:spacing w:after="0" w:line="240" w:lineRule="auto"/>
        <w:ind w:left="360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</w:p>
    <w:p w:rsidR="00DD5856" w:rsidRPr="004D08EC" w:rsidRDefault="00DD5856" w:rsidP="008F33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 </w:t>
      </w:r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La subiecții fără diabet, insulina este secretată 24 de ore pe zi (secreție de insulin</w:t>
      </w:r>
      <w:r w:rsidR="005B03CB"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ă</w:t>
      </w:r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 xml:space="preserve"> bazală și prandială)</w:t>
      </w:r>
    </w:p>
    <w:p w:rsidR="00DD5856" w:rsidRPr="004D08EC" w:rsidRDefault="00DD5856" w:rsidP="008F33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Insulina este un hormon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hiperglicemiant</w:t>
      </w:r>
      <w:proofErr w:type="spellEnd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</w:p>
    <w:p w:rsidR="00DD5856" w:rsidRPr="004D08EC" w:rsidRDefault="00DD5856" w:rsidP="008F33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Insulina este un hormon hipoglicemiant</w:t>
      </w:r>
    </w:p>
    <w:p w:rsidR="00DD5856" w:rsidRPr="004D08EC" w:rsidRDefault="00DD5856" w:rsidP="008F33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 xml:space="preserve">Insulina inhibă producția hepatică de glucoză (glicogenoliză, </w:t>
      </w:r>
      <w:proofErr w:type="spellStart"/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gluconeogeneză</w:t>
      </w:r>
      <w:proofErr w:type="spellEnd"/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)</w:t>
      </w: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</w:p>
    <w:p w:rsidR="00DD5856" w:rsidRPr="004D08EC" w:rsidRDefault="00DD5856" w:rsidP="008F33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Insulina endogenă este secretată de celulele pancreatice alfa în circulația </w:t>
      </w:r>
      <w:proofErr w:type="spellStart"/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portală</w:t>
      </w:r>
      <w:proofErr w:type="spellEnd"/>
    </w:p>
    <w:p w:rsidR="00F36D14" w:rsidRPr="004D08EC" w:rsidRDefault="00F36D14" w:rsidP="008F334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320D52" w:rsidRPr="004D08EC" w:rsidRDefault="00320D52" w:rsidP="008F3347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Alte tipuri specifice</w:t>
      </w:r>
      <w:r w:rsidR="00EF53E1"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 de diabet (secundare altor cauz</w:t>
      </w: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 xml:space="preserve">e) pot fi induse de, cu </w:t>
      </w:r>
      <w:r w:rsidR="00EF53E1" w:rsidRPr="004D08EC">
        <w:rPr>
          <w:rFonts w:eastAsia="Times New Roman" w:cstheme="minorHAnsi"/>
          <w:color w:val="000000"/>
          <w:sz w:val="20"/>
          <w:szCs w:val="20"/>
          <w:lang w:val="ro-RO"/>
        </w:rPr>
        <w:t>EXCEPȚIA</w:t>
      </w: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:</w:t>
      </w:r>
    </w:p>
    <w:p w:rsidR="00320D52" w:rsidRPr="004D08EC" w:rsidRDefault="00320D52" w:rsidP="008F3347">
      <w:pPr>
        <w:pStyle w:val="ListParagraph"/>
        <w:spacing w:after="0" w:line="240" w:lineRule="auto"/>
        <w:ind w:left="360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</w:p>
    <w:p w:rsidR="00320D52" w:rsidRPr="004D08EC" w:rsidRDefault="00356D4E" w:rsidP="008F3347">
      <w:pPr>
        <w:pStyle w:val="ListParagraph"/>
        <w:numPr>
          <w:ilvl w:val="0"/>
          <w:numId w:val="7"/>
        </w:numPr>
        <w:tabs>
          <w:tab w:val="left" w:pos="2595"/>
        </w:tabs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Defecte genetice ale funcț</w:t>
      </w:r>
      <w:r w:rsidR="00320D52"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iei beta celulare - sindroamele MODY (</w:t>
      </w:r>
      <w:proofErr w:type="spellStart"/>
      <w:r w:rsidR="00320D52"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Maturity</w:t>
      </w:r>
      <w:proofErr w:type="spellEnd"/>
      <w:r w:rsidR="00320D52"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 xml:space="preserve"> </w:t>
      </w:r>
      <w:proofErr w:type="spellStart"/>
      <w:r w:rsidR="00320D52"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Onset</w:t>
      </w:r>
      <w:proofErr w:type="spellEnd"/>
      <w:r w:rsidR="00320D52"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 xml:space="preserve"> </w:t>
      </w:r>
      <w:proofErr w:type="spellStart"/>
      <w:r w:rsidR="00320D52"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Diabetes</w:t>
      </w:r>
      <w:proofErr w:type="spellEnd"/>
      <w:r w:rsidR="00320D52"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 xml:space="preserve"> of </w:t>
      </w:r>
      <w:proofErr w:type="spellStart"/>
      <w:r w:rsidR="00320D52"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the</w:t>
      </w:r>
      <w:proofErr w:type="spellEnd"/>
      <w:r w:rsidR="00320D52"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 xml:space="preserve"> Young)</w:t>
      </w:r>
    </w:p>
    <w:p w:rsidR="00320D52" w:rsidRPr="004D08EC" w:rsidRDefault="00320D52" w:rsidP="008F3347">
      <w:pPr>
        <w:pStyle w:val="ListParagraph"/>
        <w:numPr>
          <w:ilvl w:val="0"/>
          <w:numId w:val="7"/>
        </w:numPr>
        <w:tabs>
          <w:tab w:val="left" w:pos="2595"/>
        </w:tabs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 xml:space="preserve">Boli ale pancreasului exocrin: pancreatite, </w:t>
      </w:r>
      <w:proofErr w:type="spellStart"/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pancreatectomie</w:t>
      </w:r>
      <w:proofErr w:type="spellEnd"/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, neoplasm, fibroză chistică,</w:t>
      </w:r>
      <w:r w:rsidR="00356D4E"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 xml:space="preserve"> </w:t>
      </w:r>
      <w:proofErr w:type="spellStart"/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hemocromatoză</w:t>
      </w:r>
      <w:proofErr w:type="spellEnd"/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, etc</w:t>
      </w:r>
    </w:p>
    <w:p w:rsidR="00320D52" w:rsidRPr="004D08EC" w:rsidRDefault="00320D52" w:rsidP="008F3347">
      <w:pPr>
        <w:pStyle w:val="ListParagraph"/>
        <w:numPr>
          <w:ilvl w:val="0"/>
          <w:numId w:val="7"/>
        </w:numPr>
        <w:tabs>
          <w:tab w:val="left" w:pos="2595"/>
        </w:tabs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 xml:space="preserve">Boli endocrine: acromegalie, sindrom </w:t>
      </w:r>
      <w:proofErr w:type="spellStart"/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Cushing</w:t>
      </w:r>
      <w:proofErr w:type="spellEnd"/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 xml:space="preserve">, </w:t>
      </w:r>
      <w:proofErr w:type="spellStart"/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glucagonom</w:t>
      </w:r>
      <w:proofErr w:type="spellEnd"/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 xml:space="preserve">, </w:t>
      </w:r>
      <w:proofErr w:type="spellStart"/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feocromocitom</w:t>
      </w:r>
      <w:proofErr w:type="spellEnd"/>
      <w:r w:rsidRPr="004D08EC">
        <w:rPr>
          <w:rFonts w:eastAsia="Times New Roman" w:cstheme="minorHAnsi"/>
          <w:b/>
          <w:color w:val="000000"/>
          <w:sz w:val="20"/>
          <w:szCs w:val="20"/>
          <w:lang w:val="ro-RO"/>
        </w:rPr>
        <w:t>, etc</w:t>
      </w:r>
    </w:p>
    <w:p w:rsidR="00320D52" w:rsidRPr="004D08EC" w:rsidRDefault="00320D52" w:rsidP="008F3347">
      <w:pPr>
        <w:pStyle w:val="ListParagraph"/>
        <w:numPr>
          <w:ilvl w:val="0"/>
          <w:numId w:val="7"/>
        </w:numPr>
        <w:tabs>
          <w:tab w:val="left" w:pos="2595"/>
        </w:tabs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proofErr w:type="spellStart"/>
      <w:r w:rsidRPr="004D08EC">
        <w:rPr>
          <w:rFonts w:eastAsia="Times New Roman" w:cstheme="minorHAnsi"/>
          <w:bCs/>
          <w:color w:val="000000"/>
          <w:sz w:val="20"/>
          <w:szCs w:val="20"/>
          <w:lang w:val="ro-RO"/>
        </w:rPr>
        <w:t>Insulinom</w:t>
      </w:r>
      <w:proofErr w:type="spellEnd"/>
    </w:p>
    <w:p w:rsidR="00320D52" w:rsidRPr="004D08EC" w:rsidRDefault="00320D52" w:rsidP="008F3347">
      <w:pPr>
        <w:pStyle w:val="ListParagraph"/>
        <w:numPr>
          <w:ilvl w:val="0"/>
          <w:numId w:val="7"/>
        </w:numPr>
        <w:tabs>
          <w:tab w:val="left" w:pos="2595"/>
        </w:tabs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Medicamente (glucocorticoizi, etc)</w:t>
      </w:r>
    </w:p>
    <w:p w:rsidR="00173926" w:rsidRPr="004D08EC" w:rsidRDefault="00173926" w:rsidP="008F3347">
      <w:pPr>
        <w:pStyle w:val="ListParagraph"/>
        <w:tabs>
          <w:tab w:val="left" w:pos="2595"/>
        </w:tabs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173926" w:rsidRPr="004D08EC" w:rsidRDefault="00173926" w:rsidP="008F3347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Tratamentul cetoacidozei diabetice presupune:</w:t>
      </w:r>
    </w:p>
    <w:p w:rsidR="00173926" w:rsidRPr="004D08EC" w:rsidRDefault="00173926" w:rsidP="008F3347">
      <w:pPr>
        <w:pStyle w:val="ListParagraph"/>
        <w:spacing w:after="0" w:line="240" w:lineRule="auto"/>
        <w:ind w:left="360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</w:p>
    <w:p w:rsidR="00173926" w:rsidRPr="004D08EC" w:rsidRDefault="00173926" w:rsidP="008F33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Corectarea deficitului de fluide și electroliți cu soluții de clorură de sodiu 0,9% și clorură de potasiu (dacă nivelul potasiului este &lt;5,5 mmol/l)</w:t>
      </w:r>
    </w:p>
    <w:p w:rsidR="00173926" w:rsidRPr="004D08EC" w:rsidRDefault="00173926" w:rsidP="008F33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color w:val="000000"/>
          <w:sz w:val="20"/>
          <w:szCs w:val="20"/>
          <w:lang w:val="ro-RO"/>
        </w:rPr>
        <w:t>Administrarea soluției de glucoză 10% este contraindicată în cetoacidoza diabetică</w:t>
      </w:r>
    </w:p>
    <w:p w:rsidR="00173926" w:rsidRPr="004D08EC" w:rsidRDefault="00173926" w:rsidP="008F33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Suprimarea cetogenezei prin administrarea de insulină și soluție de glucoză 10% când glicemia este &lt;250 mg/dl</w:t>
      </w:r>
    </w:p>
    <w:p w:rsidR="00173926" w:rsidRPr="004D08EC" w:rsidRDefault="00173926" w:rsidP="008F33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 xml:space="preserve">Corectarea acidozei folosind soluție de bicarbonat, indiferent de gradul acidozei (valoarea </w:t>
      </w:r>
      <w:proofErr w:type="spellStart"/>
      <w:r w:rsidRPr="004D08EC">
        <w:rPr>
          <w:rFonts w:cstheme="minorHAnsi"/>
          <w:sz w:val="20"/>
          <w:szCs w:val="20"/>
          <w:lang w:val="ro-RO"/>
        </w:rPr>
        <w:t>pH-ului</w:t>
      </w:r>
      <w:proofErr w:type="spellEnd"/>
      <w:r w:rsidR="00D052AF" w:rsidRPr="004D08EC">
        <w:rPr>
          <w:rFonts w:cstheme="minorHAnsi"/>
          <w:sz w:val="20"/>
          <w:szCs w:val="20"/>
          <w:lang w:val="ro-RO"/>
        </w:rPr>
        <w:t xml:space="preserve"> arterial</w:t>
      </w:r>
      <w:r w:rsidRPr="004D08EC">
        <w:rPr>
          <w:rFonts w:cstheme="minorHAnsi"/>
          <w:sz w:val="20"/>
          <w:szCs w:val="20"/>
          <w:lang w:val="ro-RO"/>
        </w:rPr>
        <w:t>)</w:t>
      </w:r>
    </w:p>
    <w:p w:rsidR="00173926" w:rsidRPr="004D08EC" w:rsidRDefault="00173926" w:rsidP="008F33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Combaterea factorilor precipitanți</w:t>
      </w:r>
    </w:p>
    <w:p w:rsidR="00E73B39" w:rsidRPr="004D08EC" w:rsidRDefault="00E73B39" w:rsidP="008F3347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val="ro-RO"/>
        </w:rPr>
      </w:pPr>
    </w:p>
    <w:p w:rsidR="0046773E" w:rsidRPr="004D08EC" w:rsidRDefault="0046773E" w:rsidP="008F33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sz w:val="20"/>
          <w:szCs w:val="20"/>
          <w:lang w:val="ro-RO"/>
        </w:rPr>
        <w:t>Criteriile biologice pentru cetoacidoza diabetică severă includ:</w:t>
      </w:r>
    </w:p>
    <w:p w:rsidR="0046773E" w:rsidRPr="004D08EC" w:rsidRDefault="0046773E" w:rsidP="008F3347">
      <w:pPr>
        <w:pStyle w:val="ListParagraph"/>
        <w:spacing w:after="0" w:line="240" w:lineRule="auto"/>
        <w:ind w:left="360"/>
        <w:jc w:val="both"/>
        <w:textAlignment w:val="center"/>
        <w:outlineLvl w:val="2"/>
        <w:rPr>
          <w:rFonts w:eastAsia="Times New Roman" w:cstheme="minorHAnsi"/>
          <w:color w:val="000000"/>
          <w:sz w:val="20"/>
          <w:szCs w:val="20"/>
          <w:lang w:val="ro-RO"/>
        </w:rPr>
      </w:pPr>
    </w:p>
    <w:p w:rsidR="0046773E" w:rsidRPr="004D08EC" w:rsidRDefault="0046773E" w:rsidP="008F33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sz w:val="20"/>
          <w:szCs w:val="20"/>
          <w:lang w:val="ro-RO"/>
        </w:rPr>
        <w:t>pH arterial/venos 7,35-7,45</w:t>
      </w:r>
    </w:p>
    <w:p w:rsidR="0046773E" w:rsidRPr="004D08EC" w:rsidRDefault="0046773E" w:rsidP="008F33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Cetonemie &gt;6 mmol/l</w:t>
      </w:r>
    </w:p>
    <w:p w:rsidR="0046773E" w:rsidRPr="004D08EC" w:rsidRDefault="0046773E" w:rsidP="008F33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bCs/>
          <w:color w:val="000000"/>
          <w:sz w:val="20"/>
          <w:szCs w:val="20"/>
          <w:lang w:val="ro-RO"/>
        </w:rPr>
        <w:t>Bicarbonat seric &gt; 5 mmol/l</w:t>
      </w:r>
    </w:p>
    <w:p w:rsidR="0046773E" w:rsidRPr="004D08EC" w:rsidRDefault="0046773E" w:rsidP="008F33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sz w:val="20"/>
          <w:szCs w:val="20"/>
          <w:lang w:val="ro-RO"/>
        </w:rPr>
        <w:t xml:space="preserve">pH arterial/venos </w:t>
      </w:r>
      <w:r w:rsidR="009C083B"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&lt;7,</w:t>
      </w:r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00</w:t>
      </w:r>
    </w:p>
    <w:p w:rsidR="0046773E" w:rsidRPr="004D08EC" w:rsidRDefault="009C083B" w:rsidP="008F33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 xml:space="preserve">Gaură </w:t>
      </w:r>
      <w:proofErr w:type="spellStart"/>
      <w:r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anionică</w:t>
      </w:r>
      <w:proofErr w:type="spellEnd"/>
      <w:r w:rsidR="0046773E"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 xml:space="preserve"> = (Na</w:t>
      </w:r>
      <w:r w:rsidR="0046773E" w:rsidRPr="004D08EC">
        <w:rPr>
          <w:rFonts w:eastAsia="Times New Roman" w:cstheme="minorHAnsi"/>
          <w:b/>
          <w:bCs/>
          <w:color w:val="000000"/>
          <w:sz w:val="20"/>
          <w:szCs w:val="20"/>
          <w:vertAlign w:val="superscript"/>
          <w:lang w:val="ro-RO"/>
        </w:rPr>
        <w:t>+</w:t>
      </w:r>
      <w:r w:rsidR="0046773E"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+K</w:t>
      </w:r>
      <w:r w:rsidR="0046773E" w:rsidRPr="004D08EC">
        <w:rPr>
          <w:rFonts w:eastAsia="Times New Roman" w:cstheme="minorHAnsi"/>
          <w:b/>
          <w:bCs/>
          <w:color w:val="000000"/>
          <w:sz w:val="20"/>
          <w:szCs w:val="20"/>
          <w:vertAlign w:val="superscript"/>
          <w:lang w:val="ro-RO"/>
        </w:rPr>
        <w:t>+</w:t>
      </w:r>
      <w:r w:rsidR="0046773E"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) – (Cl</w:t>
      </w:r>
      <w:r w:rsidR="0046773E" w:rsidRPr="004D08EC">
        <w:rPr>
          <w:rFonts w:eastAsia="Times New Roman" w:cstheme="minorHAnsi"/>
          <w:b/>
          <w:bCs/>
          <w:color w:val="000000"/>
          <w:sz w:val="20"/>
          <w:szCs w:val="20"/>
          <w:vertAlign w:val="superscript"/>
          <w:lang w:val="ro-RO"/>
        </w:rPr>
        <w:t>-</w:t>
      </w:r>
      <w:r w:rsidR="0046773E"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 xml:space="preserve"> + HCO3</w:t>
      </w:r>
      <w:r w:rsidR="0046773E" w:rsidRPr="004D08EC">
        <w:rPr>
          <w:rFonts w:eastAsia="Times New Roman" w:cstheme="minorHAnsi"/>
          <w:b/>
          <w:bCs/>
          <w:color w:val="000000"/>
          <w:sz w:val="20"/>
          <w:szCs w:val="20"/>
          <w:vertAlign w:val="superscript"/>
          <w:lang w:val="ro-RO"/>
        </w:rPr>
        <w:t>-</w:t>
      </w:r>
      <w:r w:rsidR="0046773E" w:rsidRPr="004D08EC"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  <w:t>)&gt; 16 mEq/l</w:t>
      </w:r>
    </w:p>
    <w:p w:rsidR="00DC696F" w:rsidRPr="004D08EC" w:rsidRDefault="00DC696F" w:rsidP="008F3347">
      <w:pPr>
        <w:pStyle w:val="ListParagraph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val="ro-RO"/>
        </w:rPr>
      </w:pPr>
    </w:p>
    <w:p w:rsidR="00DC696F" w:rsidRPr="004D08EC" w:rsidRDefault="00DC696F" w:rsidP="008F33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>Alegeți afirmațiile corecte privind terapia cu insulină:</w:t>
      </w:r>
    </w:p>
    <w:p w:rsidR="00DC696F" w:rsidRPr="004D08EC" w:rsidRDefault="00DC696F" w:rsidP="008F334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DC696F" w:rsidRPr="004D08EC" w:rsidRDefault="00DC696F" w:rsidP="008F334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Terapia cu insulină implică utilizarea atât a insulinei cu durată lungă de acțiune, cât și a insulinei cu durată scurtă de acțiune</w:t>
      </w:r>
    </w:p>
    <w:p w:rsidR="00DC696F" w:rsidRPr="004D08EC" w:rsidRDefault="00DC696F" w:rsidP="008F334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>Doza de insulină bazală trebuie ajustată în funcție de cantitatea de carbohidrați consumată</w:t>
      </w:r>
    </w:p>
    <w:p w:rsidR="00DC696F" w:rsidRPr="004D08EC" w:rsidRDefault="00DC696F" w:rsidP="008F334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>Terapia cu insulină este recomandată tuturor pacienților cu diabet zaharat de tip 2</w:t>
      </w:r>
    </w:p>
    <w:p w:rsidR="00DC696F" w:rsidRPr="004D08EC" w:rsidRDefault="00DC696F" w:rsidP="008F334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lastRenderedPageBreak/>
        <w:t>Terapia cu insulină este recomandată tuturor pacienților cu diabet zaharat de tip 1</w:t>
      </w:r>
    </w:p>
    <w:p w:rsidR="00DC696F" w:rsidRPr="004D08EC" w:rsidRDefault="00DC696F" w:rsidP="008F334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Insulina se administrează subcutanat folosind sering</w:t>
      </w:r>
      <w:r w:rsidR="005D162A" w:rsidRPr="004D08EC">
        <w:rPr>
          <w:rFonts w:cstheme="minorHAnsi"/>
          <w:b/>
          <w:sz w:val="20"/>
          <w:szCs w:val="20"/>
          <w:lang w:val="ro-RO"/>
        </w:rPr>
        <w:t>a</w:t>
      </w:r>
      <w:r w:rsidRPr="004D08EC">
        <w:rPr>
          <w:rFonts w:cstheme="minorHAnsi"/>
          <w:b/>
          <w:sz w:val="20"/>
          <w:szCs w:val="20"/>
          <w:lang w:val="ro-RO"/>
        </w:rPr>
        <w:t>, stilou</w:t>
      </w:r>
      <w:r w:rsidR="005D162A" w:rsidRPr="004D08EC">
        <w:rPr>
          <w:rFonts w:cstheme="minorHAnsi"/>
          <w:b/>
          <w:sz w:val="20"/>
          <w:szCs w:val="20"/>
          <w:lang w:val="ro-RO"/>
        </w:rPr>
        <w:t>l</w:t>
      </w:r>
      <w:r w:rsidRPr="004D08EC">
        <w:rPr>
          <w:rFonts w:cstheme="minorHAnsi"/>
          <w:b/>
          <w:sz w:val="20"/>
          <w:szCs w:val="20"/>
          <w:lang w:val="ro-RO"/>
        </w:rPr>
        <w:t xml:space="preserve"> pentru insulină sau pomp</w:t>
      </w:r>
      <w:r w:rsidR="005D162A" w:rsidRPr="004D08EC">
        <w:rPr>
          <w:rFonts w:cstheme="minorHAnsi"/>
          <w:b/>
          <w:sz w:val="20"/>
          <w:szCs w:val="20"/>
          <w:lang w:val="ro-RO"/>
        </w:rPr>
        <w:t>a</w:t>
      </w:r>
      <w:r w:rsidRPr="004D08EC">
        <w:rPr>
          <w:rFonts w:cstheme="minorHAnsi"/>
          <w:b/>
          <w:sz w:val="20"/>
          <w:szCs w:val="20"/>
          <w:lang w:val="ro-RO"/>
        </w:rPr>
        <w:t xml:space="preserve"> de insulină</w:t>
      </w:r>
    </w:p>
    <w:p w:rsidR="00D836DC" w:rsidRPr="004D08EC" w:rsidRDefault="00D836DC" w:rsidP="008F334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D836DC" w:rsidRPr="004D08EC" w:rsidRDefault="00D836DC" w:rsidP="008F33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>Selectați simptomele clasice ale hiperglicemiei:</w:t>
      </w:r>
    </w:p>
    <w:p w:rsidR="00920C8A" w:rsidRPr="004D08EC" w:rsidRDefault="00920C8A" w:rsidP="008F3347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  <w:lang w:val="ro-RO"/>
        </w:rPr>
      </w:pPr>
    </w:p>
    <w:p w:rsidR="00D836DC" w:rsidRPr="004D08EC" w:rsidRDefault="00D836DC" w:rsidP="008F334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Poliuri</w:t>
      </w:r>
      <w:r w:rsidR="00D566A3" w:rsidRPr="004D08EC">
        <w:rPr>
          <w:rFonts w:cstheme="minorHAnsi"/>
          <w:b/>
          <w:sz w:val="20"/>
          <w:szCs w:val="20"/>
          <w:lang w:val="ro-RO"/>
        </w:rPr>
        <w:t>e</w:t>
      </w:r>
    </w:p>
    <w:p w:rsidR="00D836DC" w:rsidRPr="004D08EC" w:rsidRDefault="00D836DC" w:rsidP="008F334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Sete și polidipsi</w:t>
      </w:r>
      <w:r w:rsidR="00D566A3" w:rsidRPr="004D08EC">
        <w:rPr>
          <w:rFonts w:cstheme="minorHAnsi"/>
          <w:b/>
          <w:sz w:val="20"/>
          <w:szCs w:val="20"/>
          <w:lang w:val="ro-RO"/>
        </w:rPr>
        <w:t>e</w:t>
      </w:r>
    </w:p>
    <w:p w:rsidR="00D836DC" w:rsidRPr="004D08EC" w:rsidRDefault="00D836DC" w:rsidP="008F334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>Creștere în greutate</w:t>
      </w:r>
    </w:p>
    <w:p w:rsidR="00D836DC" w:rsidRPr="004D08EC" w:rsidRDefault="00D836DC" w:rsidP="008F334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>Cefalee</w:t>
      </w:r>
    </w:p>
    <w:p w:rsidR="00D836DC" w:rsidRPr="004D08EC" w:rsidRDefault="00D566A3" w:rsidP="008F334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 xml:space="preserve">Scădere </w:t>
      </w:r>
      <w:r w:rsidR="00D836DC" w:rsidRPr="004D08EC">
        <w:rPr>
          <w:rFonts w:cstheme="minorHAnsi"/>
          <w:b/>
          <w:sz w:val="20"/>
          <w:szCs w:val="20"/>
          <w:lang w:val="ro-RO"/>
        </w:rPr>
        <w:t>în greutate</w:t>
      </w:r>
    </w:p>
    <w:p w:rsidR="00FC7CF1" w:rsidRPr="004D08EC" w:rsidRDefault="00FC7CF1" w:rsidP="008F3347">
      <w:pPr>
        <w:pStyle w:val="ListParagraph"/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</w:p>
    <w:p w:rsidR="00FC7CF1" w:rsidRPr="004D08EC" w:rsidRDefault="00FC7CF1" w:rsidP="008F33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 xml:space="preserve"> Indicați care dintre afirmațiile referitoare la retinopatia diabetică sunt corecte:</w:t>
      </w:r>
    </w:p>
    <w:p w:rsidR="00DA1C8A" w:rsidRPr="004D08EC" w:rsidRDefault="00DA1C8A" w:rsidP="008F3347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  <w:lang w:val="ro-RO"/>
        </w:rPr>
      </w:pPr>
    </w:p>
    <w:p w:rsidR="00FC7CF1" w:rsidRPr="004D08EC" w:rsidRDefault="00FC7CF1" w:rsidP="008F334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Retinopatia diabetică poate provoca orbire</w:t>
      </w:r>
    </w:p>
    <w:p w:rsidR="00FC7CF1" w:rsidRPr="004D08EC" w:rsidRDefault="00FC7CF1" w:rsidP="008F334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 xml:space="preserve">Retinopatia diabetică este o complicație </w:t>
      </w:r>
      <w:proofErr w:type="spellStart"/>
      <w:r w:rsidRPr="004D08EC">
        <w:rPr>
          <w:rFonts w:cstheme="minorHAnsi"/>
          <w:sz w:val="20"/>
          <w:szCs w:val="20"/>
          <w:lang w:val="ro-RO"/>
        </w:rPr>
        <w:t>macrovasculară</w:t>
      </w:r>
      <w:proofErr w:type="spellEnd"/>
      <w:r w:rsidRPr="004D08EC">
        <w:rPr>
          <w:rFonts w:cstheme="minorHAnsi"/>
          <w:sz w:val="20"/>
          <w:szCs w:val="20"/>
          <w:lang w:val="ro-RO"/>
        </w:rPr>
        <w:t xml:space="preserve"> cronică</w:t>
      </w:r>
    </w:p>
    <w:p w:rsidR="00FC7CF1" w:rsidRPr="004D08EC" w:rsidRDefault="00FC7CF1" w:rsidP="008F334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 xml:space="preserve">Gradarea severității retinopatiei diabetice include: retinopatie neproliferativă, </w:t>
      </w:r>
      <w:proofErr w:type="spellStart"/>
      <w:r w:rsidRPr="004D08EC">
        <w:rPr>
          <w:rFonts w:cstheme="minorHAnsi"/>
          <w:b/>
          <w:sz w:val="20"/>
          <w:szCs w:val="20"/>
          <w:lang w:val="ro-RO"/>
        </w:rPr>
        <w:t>preproliferativă</w:t>
      </w:r>
      <w:proofErr w:type="spellEnd"/>
      <w:r w:rsidRPr="004D08EC">
        <w:rPr>
          <w:rFonts w:cstheme="minorHAnsi"/>
          <w:b/>
          <w:sz w:val="20"/>
          <w:szCs w:val="20"/>
          <w:lang w:val="ro-RO"/>
        </w:rPr>
        <w:t xml:space="preserve">, proliferativă, retinopatie avansată și </w:t>
      </w:r>
      <w:proofErr w:type="spellStart"/>
      <w:r w:rsidRPr="004D08EC">
        <w:rPr>
          <w:rFonts w:cstheme="minorHAnsi"/>
          <w:b/>
          <w:sz w:val="20"/>
          <w:szCs w:val="20"/>
          <w:lang w:val="ro-RO"/>
        </w:rPr>
        <w:t>maculopatie</w:t>
      </w:r>
      <w:proofErr w:type="spellEnd"/>
    </w:p>
    <w:p w:rsidR="00FC7CF1" w:rsidRPr="004D08EC" w:rsidRDefault="00FC7CF1" w:rsidP="008F334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Retinopatia diabetică poate fi detectată la momentul diagnosticului la pacienții cu diabet de tip 2</w:t>
      </w:r>
    </w:p>
    <w:p w:rsidR="00A44AE8" w:rsidRPr="004D08EC" w:rsidRDefault="00FC7CF1" w:rsidP="008F334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Sarcina poate induce o agravare pe termen scurt a leziunilor de retinopatie</w:t>
      </w:r>
    </w:p>
    <w:p w:rsidR="00A44AE8" w:rsidRPr="004D08EC" w:rsidRDefault="00A44AE8" w:rsidP="008F3347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A44AE8" w:rsidRPr="004D08EC" w:rsidRDefault="00A44AE8" w:rsidP="008F33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>Ca</w:t>
      </w:r>
      <w:r w:rsidR="00F54E12" w:rsidRPr="004D08EC">
        <w:rPr>
          <w:rFonts w:cstheme="minorHAnsi"/>
          <w:sz w:val="20"/>
          <w:szCs w:val="20"/>
          <w:lang w:val="ro-RO"/>
        </w:rPr>
        <w:t>re dintre următorii pacienți po</w:t>
      </w:r>
      <w:r w:rsidRPr="004D08EC">
        <w:rPr>
          <w:rFonts w:cstheme="minorHAnsi"/>
          <w:sz w:val="20"/>
          <w:szCs w:val="20"/>
          <w:lang w:val="ro-RO"/>
        </w:rPr>
        <w:t>t fi diagnostica</w:t>
      </w:r>
      <w:r w:rsidR="00F54E12" w:rsidRPr="004D08EC">
        <w:rPr>
          <w:rFonts w:cstheme="minorHAnsi"/>
          <w:sz w:val="20"/>
          <w:szCs w:val="20"/>
          <w:lang w:val="ro-RO"/>
        </w:rPr>
        <w:t>ți</w:t>
      </w:r>
      <w:r w:rsidRPr="004D08EC">
        <w:rPr>
          <w:rFonts w:cstheme="minorHAnsi"/>
          <w:sz w:val="20"/>
          <w:szCs w:val="20"/>
          <w:lang w:val="ro-RO"/>
        </w:rPr>
        <w:t xml:space="preserve"> cu diabet </w:t>
      </w:r>
      <w:r w:rsidR="002029A4" w:rsidRPr="004D08EC">
        <w:rPr>
          <w:rFonts w:cstheme="minorHAnsi"/>
          <w:sz w:val="20"/>
          <w:szCs w:val="20"/>
          <w:lang w:val="ro-RO"/>
        </w:rPr>
        <w:t>zaharat</w:t>
      </w:r>
      <w:r w:rsidRPr="004D08EC">
        <w:rPr>
          <w:rFonts w:cstheme="minorHAnsi"/>
          <w:sz w:val="20"/>
          <w:szCs w:val="20"/>
          <w:lang w:val="ro-RO"/>
        </w:rPr>
        <w:t xml:space="preserve"> tip 2</w:t>
      </w:r>
    </w:p>
    <w:p w:rsidR="00A44AE8" w:rsidRPr="004D08EC" w:rsidRDefault="00A44AE8" w:rsidP="008F3347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  <w:lang w:val="ro-RO"/>
        </w:rPr>
      </w:pPr>
    </w:p>
    <w:p w:rsidR="00A44AE8" w:rsidRPr="004D08EC" w:rsidRDefault="00A44AE8" w:rsidP="008F334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 xml:space="preserve">Bărbat de 74 de ani, </w:t>
      </w:r>
      <w:r w:rsidR="005633F5" w:rsidRPr="004D08EC">
        <w:rPr>
          <w:rFonts w:cstheme="minorHAnsi"/>
          <w:b/>
          <w:sz w:val="20"/>
          <w:szCs w:val="20"/>
          <w:lang w:val="ro-RO"/>
        </w:rPr>
        <w:t>cu obezitate</w:t>
      </w:r>
      <w:r w:rsidRPr="004D08EC">
        <w:rPr>
          <w:rFonts w:cstheme="minorHAnsi"/>
          <w:b/>
          <w:sz w:val="20"/>
          <w:szCs w:val="20"/>
          <w:lang w:val="ro-RO"/>
        </w:rPr>
        <w:t>, prezentând poliurie, polidipsie și scădere ponderală (</w:t>
      </w:r>
      <w:r w:rsidR="00970788" w:rsidRPr="004D08EC">
        <w:rPr>
          <w:rFonts w:cstheme="minorHAnsi"/>
          <w:b/>
          <w:sz w:val="20"/>
          <w:szCs w:val="20"/>
          <w:lang w:val="ro-RO"/>
        </w:rPr>
        <w:t xml:space="preserve">4 kg în </w:t>
      </w:r>
      <w:r w:rsidRPr="004D08EC">
        <w:rPr>
          <w:rFonts w:cstheme="minorHAnsi"/>
          <w:b/>
          <w:sz w:val="20"/>
          <w:szCs w:val="20"/>
          <w:lang w:val="ro-RO"/>
        </w:rPr>
        <w:t xml:space="preserve">18 luni) și glicemie plasmatică a </w:t>
      </w:r>
      <w:proofErr w:type="spellStart"/>
      <w:r w:rsidRPr="004D08EC">
        <w:rPr>
          <w:rFonts w:cstheme="minorHAnsi"/>
          <w:b/>
          <w:sz w:val="20"/>
          <w:szCs w:val="20"/>
          <w:lang w:val="ro-RO"/>
        </w:rPr>
        <w:t>jeun</w:t>
      </w:r>
      <w:proofErr w:type="spellEnd"/>
      <w:r w:rsidRPr="004D08EC">
        <w:rPr>
          <w:rFonts w:cstheme="minorHAnsi"/>
          <w:b/>
          <w:sz w:val="20"/>
          <w:szCs w:val="20"/>
          <w:lang w:val="ro-RO"/>
        </w:rPr>
        <w:t xml:space="preserve"> = 172 mg/</w:t>
      </w:r>
      <w:proofErr w:type="spellStart"/>
      <w:r w:rsidRPr="004D08EC">
        <w:rPr>
          <w:rFonts w:cstheme="minorHAnsi"/>
          <w:b/>
          <w:sz w:val="20"/>
          <w:szCs w:val="20"/>
          <w:lang w:val="ro-RO"/>
        </w:rPr>
        <w:t>d</w:t>
      </w:r>
      <w:r w:rsidR="0068768F" w:rsidRPr="004D08EC">
        <w:rPr>
          <w:rFonts w:cstheme="minorHAnsi"/>
          <w:b/>
          <w:sz w:val="20"/>
          <w:szCs w:val="20"/>
          <w:lang w:val="ro-RO"/>
        </w:rPr>
        <w:t>L</w:t>
      </w:r>
      <w:proofErr w:type="spellEnd"/>
    </w:p>
    <w:p w:rsidR="00A44AE8" w:rsidRPr="004D08EC" w:rsidRDefault="0088792C" w:rsidP="008F334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>Femeie</w:t>
      </w:r>
      <w:r w:rsidR="00A44AE8" w:rsidRPr="004D08EC">
        <w:rPr>
          <w:rFonts w:cstheme="minorHAnsi"/>
          <w:sz w:val="20"/>
          <w:szCs w:val="20"/>
          <w:lang w:val="ro-RO"/>
        </w:rPr>
        <w:t xml:space="preserve"> de 21 de ani, prezentând poliurie, polidipsie și </w:t>
      </w:r>
      <w:r w:rsidR="00970788" w:rsidRPr="004D08EC">
        <w:rPr>
          <w:rFonts w:cstheme="minorHAnsi"/>
          <w:sz w:val="20"/>
          <w:szCs w:val="20"/>
          <w:lang w:val="ro-RO"/>
        </w:rPr>
        <w:t>scădere ponderală (12 kg în 6 săptămâni)</w:t>
      </w:r>
      <w:r w:rsidR="00A44AE8" w:rsidRPr="004D08EC">
        <w:rPr>
          <w:rFonts w:cstheme="minorHAnsi"/>
          <w:sz w:val="20"/>
          <w:szCs w:val="20"/>
          <w:lang w:val="ro-RO"/>
        </w:rPr>
        <w:t xml:space="preserve">, </w:t>
      </w:r>
      <w:r w:rsidR="00B172F9" w:rsidRPr="004D08EC">
        <w:rPr>
          <w:rFonts w:cstheme="minorHAnsi"/>
          <w:sz w:val="20"/>
          <w:szCs w:val="20"/>
          <w:lang w:val="ro-RO"/>
        </w:rPr>
        <w:t xml:space="preserve">glicemie plasmatică a </w:t>
      </w:r>
      <w:proofErr w:type="spellStart"/>
      <w:r w:rsidR="00B172F9" w:rsidRPr="004D08EC">
        <w:rPr>
          <w:rFonts w:cstheme="minorHAnsi"/>
          <w:sz w:val="20"/>
          <w:szCs w:val="20"/>
          <w:lang w:val="ro-RO"/>
        </w:rPr>
        <w:t>jeun</w:t>
      </w:r>
      <w:proofErr w:type="spellEnd"/>
      <w:r w:rsidR="00B172F9" w:rsidRPr="004D08EC">
        <w:rPr>
          <w:rFonts w:cstheme="minorHAnsi"/>
          <w:sz w:val="20"/>
          <w:szCs w:val="20"/>
          <w:lang w:val="ro-RO"/>
        </w:rPr>
        <w:t xml:space="preserve"> </w:t>
      </w:r>
      <w:r w:rsidR="00FE1BCE" w:rsidRPr="004D08EC">
        <w:rPr>
          <w:rFonts w:cstheme="minorHAnsi"/>
          <w:sz w:val="20"/>
          <w:szCs w:val="20"/>
          <w:lang w:val="ro-RO"/>
        </w:rPr>
        <w:t>=</w:t>
      </w:r>
      <w:r w:rsidR="00970788" w:rsidRPr="004D08EC">
        <w:rPr>
          <w:rFonts w:cstheme="minorHAnsi"/>
          <w:sz w:val="20"/>
          <w:szCs w:val="20"/>
          <w:lang w:val="ro-RO"/>
        </w:rPr>
        <w:t>196 mg/</w:t>
      </w:r>
      <w:proofErr w:type="spellStart"/>
      <w:r w:rsidR="00A44AE8" w:rsidRPr="004D08EC">
        <w:rPr>
          <w:rFonts w:cstheme="minorHAnsi"/>
          <w:sz w:val="20"/>
          <w:szCs w:val="20"/>
          <w:lang w:val="ro-RO"/>
        </w:rPr>
        <w:t>dL</w:t>
      </w:r>
      <w:proofErr w:type="spellEnd"/>
      <w:r w:rsidR="00A44AE8" w:rsidRPr="004D08EC">
        <w:rPr>
          <w:rFonts w:cstheme="minorHAnsi"/>
          <w:sz w:val="20"/>
          <w:szCs w:val="20"/>
          <w:lang w:val="ro-RO"/>
        </w:rPr>
        <w:t>,</w:t>
      </w:r>
      <w:r w:rsidR="00970788" w:rsidRPr="004D08EC">
        <w:rPr>
          <w:rFonts w:cstheme="minorHAnsi"/>
          <w:sz w:val="20"/>
          <w:szCs w:val="20"/>
          <w:lang w:val="ro-RO"/>
        </w:rPr>
        <w:t xml:space="preserve"> anticorpi </w:t>
      </w:r>
      <w:r w:rsidR="00984F23" w:rsidRPr="004D08EC">
        <w:rPr>
          <w:rFonts w:cstheme="minorHAnsi"/>
          <w:color w:val="2D2D2D"/>
          <w:sz w:val="20"/>
          <w:szCs w:val="20"/>
          <w:lang w:val="ro-RO"/>
        </w:rPr>
        <w:t xml:space="preserve">specifici pentru </w:t>
      </w:r>
      <w:proofErr w:type="spellStart"/>
      <w:r w:rsidR="00984F23" w:rsidRPr="004D08EC">
        <w:rPr>
          <w:rFonts w:cstheme="minorHAnsi"/>
          <w:iCs/>
          <w:color w:val="1D1D1D"/>
          <w:sz w:val="20"/>
          <w:szCs w:val="20"/>
          <w:lang w:val="ro-RO"/>
        </w:rPr>
        <w:t>decarboxilaza</w:t>
      </w:r>
      <w:proofErr w:type="spellEnd"/>
      <w:r w:rsidR="00984F23" w:rsidRPr="004D08EC">
        <w:rPr>
          <w:rFonts w:cstheme="minorHAnsi"/>
          <w:iCs/>
          <w:color w:val="1D1D1D"/>
          <w:sz w:val="20"/>
          <w:szCs w:val="20"/>
          <w:lang w:val="ro-RO"/>
        </w:rPr>
        <w:t xml:space="preserve"> acidului </w:t>
      </w:r>
      <w:proofErr w:type="spellStart"/>
      <w:r w:rsidR="00984F23" w:rsidRPr="004D08EC">
        <w:rPr>
          <w:rFonts w:cstheme="minorHAnsi"/>
          <w:iCs/>
          <w:color w:val="1D1D1D"/>
          <w:sz w:val="20"/>
          <w:szCs w:val="20"/>
          <w:lang w:val="ro-RO"/>
        </w:rPr>
        <w:t>glutamic</w:t>
      </w:r>
      <w:proofErr w:type="spellEnd"/>
      <w:r w:rsidR="00984F23" w:rsidRPr="004D08EC">
        <w:rPr>
          <w:rFonts w:cstheme="minorHAnsi"/>
          <w:iCs/>
          <w:color w:val="1D1D1D"/>
          <w:sz w:val="20"/>
          <w:szCs w:val="20"/>
          <w:lang w:val="ro-RO"/>
        </w:rPr>
        <w:t xml:space="preserve"> </w:t>
      </w:r>
      <w:r w:rsidR="00984F23" w:rsidRPr="004D08EC">
        <w:rPr>
          <w:rFonts w:cstheme="minorHAnsi"/>
          <w:sz w:val="20"/>
          <w:szCs w:val="20"/>
          <w:lang w:val="ro-RO"/>
        </w:rPr>
        <w:t>(</w:t>
      </w:r>
      <w:r w:rsidR="00970788" w:rsidRPr="004D08EC">
        <w:rPr>
          <w:rFonts w:cstheme="minorHAnsi"/>
          <w:sz w:val="20"/>
          <w:szCs w:val="20"/>
          <w:lang w:val="ro-RO"/>
        </w:rPr>
        <w:t>GAD</w:t>
      </w:r>
      <w:r w:rsidR="00984F23" w:rsidRPr="004D08EC">
        <w:rPr>
          <w:rFonts w:cstheme="minorHAnsi"/>
          <w:sz w:val="20"/>
          <w:szCs w:val="20"/>
          <w:lang w:val="ro-RO"/>
        </w:rPr>
        <w:t xml:space="preserve">, </w:t>
      </w:r>
      <w:proofErr w:type="spellStart"/>
      <w:r w:rsidR="00984F23" w:rsidRPr="004D08EC">
        <w:rPr>
          <w:rFonts w:cstheme="minorHAnsi"/>
          <w:sz w:val="20"/>
          <w:szCs w:val="20"/>
          <w:lang w:val="ro-RO"/>
        </w:rPr>
        <w:t>glutamic</w:t>
      </w:r>
      <w:proofErr w:type="spellEnd"/>
      <w:r w:rsidR="00984F23" w:rsidRPr="004D08EC">
        <w:rPr>
          <w:rFonts w:cstheme="minorHAnsi"/>
          <w:sz w:val="20"/>
          <w:szCs w:val="20"/>
          <w:lang w:val="ro-RO"/>
        </w:rPr>
        <w:t xml:space="preserve"> acid </w:t>
      </w:r>
      <w:proofErr w:type="spellStart"/>
      <w:r w:rsidR="00984F23" w:rsidRPr="004D08EC">
        <w:rPr>
          <w:rFonts w:cstheme="minorHAnsi"/>
          <w:sz w:val="20"/>
          <w:szCs w:val="20"/>
          <w:lang w:val="ro-RO"/>
        </w:rPr>
        <w:t>decarboxylase</w:t>
      </w:r>
      <w:proofErr w:type="spellEnd"/>
      <w:r w:rsidR="00984F23" w:rsidRPr="004D08EC">
        <w:rPr>
          <w:rFonts w:cstheme="minorHAnsi"/>
          <w:sz w:val="20"/>
          <w:szCs w:val="20"/>
          <w:lang w:val="ro-RO"/>
        </w:rPr>
        <w:t>)</w:t>
      </w:r>
      <w:r w:rsidR="00970788" w:rsidRPr="004D08EC">
        <w:rPr>
          <w:rFonts w:cstheme="minorHAnsi"/>
          <w:sz w:val="20"/>
          <w:szCs w:val="20"/>
          <w:lang w:val="ro-RO"/>
        </w:rPr>
        <w:t xml:space="preserve"> = 1430 IE/ml (normal &lt;10 IE/</w:t>
      </w:r>
      <w:r w:rsidR="00A44AE8" w:rsidRPr="004D08EC">
        <w:rPr>
          <w:rFonts w:cstheme="minorHAnsi"/>
          <w:sz w:val="20"/>
          <w:szCs w:val="20"/>
          <w:lang w:val="ro-RO"/>
        </w:rPr>
        <w:t>ml)</w:t>
      </w:r>
    </w:p>
    <w:p w:rsidR="00A44AE8" w:rsidRPr="004D08EC" w:rsidRDefault="00A44AE8" w:rsidP="008F334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Femeie</w:t>
      </w:r>
      <w:r w:rsidR="005633F5" w:rsidRPr="004D08EC">
        <w:rPr>
          <w:rFonts w:cstheme="minorHAnsi"/>
          <w:b/>
          <w:sz w:val="20"/>
          <w:szCs w:val="20"/>
          <w:lang w:val="ro-RO"/>
        </w:rPr>
        <w:t xml:space="preserve"> de 59 de ani, cu obezitate</w:t>
      </w:r>
      <w:r w:rsidRPr="004D08EC">
        <w:rPr>
          <w:rFonts w:cstheme="minorHAnsi"/>
          <w:b/>
          <w:sz w:val="20"/>
          <w:szCs w:val="20"/>
          <w:lang w:val="ro-RO"/>
        </w:rPr>
        <w:t>, asimptomatic</w:t>
      </w:r>
      <w:r w:rsidR="00D4478F" w:rsidRPr="004D08EC">
        <w:rPr>
          <w:rFonts w:cstheme="minorHAnsi"/>
          <w:b/>
          <w:sz w:val="20"/>
          <w:szCs w:val="20"/>
          <w:lang w:val="ro-RO"/>
        </w:rPr>
        <w:t>ă</w:t>
      </w:r>
      <w:r w:rsidRPr="004D08EC">
        <w:rPr>
          <w:rFonts w:cstheme="minorHAnsi"/>
          <w:b/>
          <w:sz w:val="20"/>
          <w:szCs w:val="20"/>
          <w:lang w:val="ro-RO"/>
        </w:rPr>
        <w:t xml:space="preserve">, </w:t>
      </w:r>
      <w:r w:rsidR="00D4478F" w:rsidRPr="004D08EC">
        <w:rPr>
          <w:rFonts w:cstheme="minorHAnsi"/>
          <w:b/>
          <w:sz w:val="20"/>
          <w:szCs w:val="20"/>
          <w:lang w:val="ro-RO"/>
        </w:rPr>
        <w:t xml:space="preserve">cu </w:t>
      </w:r>
      <w:r w:rsidR="004948B9" w:rsidRPr="004D08EC">
        <w:rPr>
          <w:rFonts w:cstheme="minorHAnsi"/>
          <w:b/>
          <w:sz w:val="20"/>
          <w:szCs w:val="20"/>
          <w:lang w:val="ro-RO"/>
        </w:rPr>
        <w:t xml:space="preserve">glicemie plasmatică a </w:t>
      </w:r>
      <w:proofErr w:type="spellStart"/>
      <w:r w:rsidR="004948B9" w:rsidRPr="004D08EC">
        <w:rPr>
          <w:rFonts w:cstheme="minorHAnsi"/>
          <w:b/>
          <w:sz w:val="20"/>
          <w:szCs w:val="20"/>
          <w:lang w:val="ro-RO"/>
        </w:rPr>
        <w:t>jeun</w:t>
      </w:r>
      <w:proofErr w:type="spellEnd"/>
      <w:r w:rsidR="004948B9" w:rsidRPr="004D08EC">
        <w:rPr>
          <w:rFonts w:cstheme="minorHAnsi"/>
          <w:b/>
          <w:sz w:val="20"/>
          <w:szCs w:val="20"/>
          <w:lang w:val="ro-RO"/>
        </w:rPr>
        <w:t xml:space="preserve"> = 156 mg/</w:t>
      </w:r>
      <w:proofErr w:type="spellStart"/>
      <w:r w:rsidR="005C6AB3" w:rsidRPr="004D08EC">
        <w:rPr>
          <w:rFonts w:cstheme="minorHAnsi"/>
          <w:b/>
          <w:sz w:val="20"/>
          <w:szCs w:val="20"/>
          <w:lang w:val="ro-RO"/>
        </w:rPr>
        <w:t>dL</w:t>
      </w:r>
      <w:proofErr w:type="spellEnd"/>
      <w:r w:rsidR="005C6AB3" w:rsidRPr="004D08EC">
        <w:rPr>
          <w:rFonts w:cstheme="minorHAnsi"/>
          <w:b/>
          <w:sz w:val="20"/>
          <w:szCs w:val="20"/>
          <w:lang w:val="ro-RO"/>
        </w:rPr>
        <w:t>, HbA1c =</w:t>
      </w:r>
      <w:r w:rsidRPr="004D08EC">
        <w:rPr>
          <w:rFonts w:cstheme="minorHAnsi"/>
          <w:b/>
          <w:sz w:val="20"/>
          <w:szCs w:val="20"/>
          <w:lang w:val="ro-RO"/>
        </w:rPr>
        <w:t xml:space="preserve">7,4%, examenul fundului </w:t>
      </w:r>
      <w:r w:rsidR="004948B9" w:rsidRPr="004D08EC">
        <w:rPr>
          <w:rFonts w:cstheme="minorHAnsi"/>
          <w:b/>
          <w:sz w:val="20"/>
          <w:szCs w:val="20"/>
          <w:lang w:val="ro-RO"/>
        </w:rPr>
        <w:t>de ochi</w:t>
      </w:r>
      <w:r w:rsidRPr="004D08EC">
        <w:rPr>
          <w:rFonts w:cstheme="minorHAnsi"/>
          <w:b/>
          <w:sz w:val="20"/>
          <w:szCs w:val="20"/>
          <w:lang w:val="ro-RO"/>
        </w:rPr>
        <w:t xml:space="preserve"> </w:t>
      </w:r>
      <w:r w:rsidR="004948B9" w:rsidRPr="004D08EC">
        <w:rPr>
          <w:rFonts w:cstheme="minorHAnsi"/>
          <w:b/>
          <w:sz w:val="20"/>
          <w:szCs w:val="20"/>
          <w:lang w:val="ro-RO"/>
        </w:rPr>
        <w:t>indică</w:t>
      </w:r>
      <w:r w:rsidRPr="004D08EC">
        <w:rPr>
          <w:rFonts w:cstheme="minorHAnsi"/>
          <w:b/>
          <w:sz w:val="20"/>
          <w:szCs w:val="20"/>
          <w:lang w:val="ro-RO"/>
        </w:rPr>
        <w:t xml:space="preserve"> retinopatie diabetică neproliferativă</w:t>
      </w:r>
    </w:p>
    <w:p w:rsidR="00A44AE8" w:rsidRPr="004D08EC" w:rsidRDefault="005633F5" w:rsidP="008F334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>B</w:t>
      </w:r>
      <w:r w:rsidR="00A44AE8" w:rsidRPr="004D08EC">
        <w:rPr>
          <w:rFonts w:cstheme="minorHAnsi"/>
          <w:sz w:val="20"/>
          <w:szCs w:val="20"/>
          <w:lang w:val="ro-RO"/>
        </w:rPr>
        <w:t xml:space="preserve">ărbat de 37 de ani, asimptomatic, </w:t>
      </w:r>
      <w:r w:rsidR="004948B9" w:rsidRPr="004D08EC">
        <w:rPr>
          <w:rFonts w:cstheme="minorHAnsi"/>
          <w:sz w:val="20"/>
          <w:szCs w:val="20"/>
          <w:lang w:val="ro-RO"/>
        </w:rPr>
        <w:t xml:space="preserve">glicemie plasmatică a </w:t>
      </w:r>
      <w:proofErr w:type="spellStart"/>
      <w:r w:rsidR="004948B9" w:rsidRPr="004D08EC">
        <w:rPr>
          <w:rFonts w:cstheme="minorHAnsi"/>
          <w:sz w:val="20"/>
          <w:szCs w:val="20"/>
          <w:lang w:val="ro-RO"/>
        </w:rPr>
        <w:t>jeun</w:t>
      </w:r>
      <w:proofErr w:type="spellEnd"/>
      <w:r w:rsidR="004948B9" w:rsidRPr="004D08EC">
        <w:rPr>
          <w:rFonts w:cstheme="minorHAnsi"/>
          <w:sz w:val="20"/>
          <w:szCs w:val="20"/>
          <w:lang w:val="ro-RO"/>
        </w:rPr>
        <w:t xml:space="preserve"> = 118 mg/</w:t>
      </w:r>
      <w:proofErr w:type="spellStart"/>
      <w:r w:rsidR="00A44AE8" w:rsidRPr="004D08EC">
        <w:rPr>
          <w:rFonts w:cstheme="minorHAnsi"/>
          <w:sz w:val="20"/>
          <w:szCs w:val="20"/>
          <w:lang w:val="ro-RO"/>
        </w:rPr>
        <w:t>dL</w:t>
      </w:r>
      <w:proofErr w:type="spellEnd"/>
      <w:r w:rsidR="00A44AE8" w:rsidRPr="004D08EC">
        <w:rPr>
          <w:rFonts w:cstheme="minorHAnsi"/>
          <w:sz w:val="20"/>
          <w:szCs w:val="20"/>
          <w:lang w:val="ro-RO"/>
        </w:rPr>
        <w:t>, HbA1c =6,2%</w:t>
      </w:r>
    </w:p>
    <w:p w:rsidR="005C326F" w:rsidRPr="004D08EC" w:rsidRDefault="00A44AE8" w:rsidP="008F334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 xml:space="preserve">Femeie de 35 de ani, asimptomatică, </w:t>
      </w:r>
      <w:r w:rsidR="004948B9" w:rsidRPr="004D08EC">
        <w:rPr>
          <w:rFonts w:cstheme="minorHAnsi"/>
          <w:sz w:val="20"/>
          <w:szCs w:val="20"/>
          <w:lang w:val="ro-RO"/>
        </w:rPr>
        <w:t xml:space="preserve">glicemie plasmatică a </w:t>
      </w:r>
      <w:proofErr w:type="spellStart"/>
      <w:r w:rsidR="004948B9" w:rsidRPr="004D08EC">
        <w:rPr>
          <w:rFonts w:cstheme="minorHAnsi"/>
          <w:sz w:val="20"/>
          <w:szCs w:val="20"/>
          <w:lang w:val="ro-RO"/>
        </w:rPr>
        <w:t>jeun</w:t>
      </w:r>
      <w:proofErr w:type="spellEnd"/>
      <w:r w:rsidR="004948B9" w:rsidRPr="004D08EC">
        <w:rPr>
          <w:rFonts w:cstheme="minorHAnsi"/>
          <w:sz w:val="20"/>
          <w:szCs w:val="20"/>
          <w:lang w:val="ro-RO"/>
        </w:rPr>
        <w:t xml:space="preserve"> </w:t>
      </w:r>
      <w:r w:rsidR="00D4478F" w:rsidRPr="004D08EC">
        <w:rPr>
          <w:rFonts w:cstheme="minorHAnsi"/>
          <w:sz w:val="20"/>
          <w:szCs w:val="20"/>
          <w:lang w:val="ro-RO"/>
        </w:rPr>
        <w:t>= 99 mg/</w:t>
      </w:r>
      <w:proofErr w:type="spellStart"/>
      <w:r w:rsidRPr="004D08EC">
        <w:rPr>
          <w:rFonts w:cstheme="minorHAnsi"/>
          <w:sz w:val="20"/>
          <w:szCs w:val="20"/>
          <w:lang w:val="ro-RO"/>
        </w:rPr>
        <w:t>dL</w:t>
      </w:r>
      <w:proofErr w:type="spellEnd"/>
      <w:r w:rsidRPr="004D08EC">
        <w:rPr>
          <w:rFonts w:cstheme="minorHAnsi"/>
          <w:sz w:val="20"/>
          <w:szCs w:val="20"/>
          <w:lang w:val="ro-RO"/>
        </w:rPr>
        <w:t xml:space="preserve">, </w:t>
      </w:r>
      <w:r w:rsidR="004948B9" w:rsidRPr="004D08EC">
        <w:rPr>
          <w:rFonts w:cstheme="minorHAnsi"/>
          <w:sz w:val="20"/>
          <w:szCs w:val="20"/>
          <w:lang w:val="ro-RO"/>
        </w:rPr>
        <w:t xml:space="preserve">glicemie </w:t>
      </w:r>
      <w:r w:rsidRPr="004D08EC">
        <w:rPr>
          <w:rFonts w:cstheme="minorHAnsi"/>
          <w:sz w:val="20"/>
          <w:szCs w:val="20"/>
          <w:lang w:val="ro-RO"/>
        </w:rPr>
        <w:t xml:space="preserve">plasmatică în timpul testului de toleranță </w:t>
      </w:r>
      <w:r w:rsidR="00B365D8" w:rsidRPr="004D08EC">
        <w:rPr>
          <w:rFonts w:cstheme="minorHAnsi"/>
          <w:sz w:val="20"/>
          <w:szCs w:val="20"/>
          <w:lang w:val="ro-RO"/>
        </w:rPr>
        <w:t xml:space="preserve">orală </w:t>
      </w:r>
      <w:r w:rsidRPr="004D08EC">
        <w:rPr>
          <w:rFonts w:cstheme="minorHAnsi"/>
          <w:sz w:val="20"/>
          <w:szCs w:val="20"/>
          <w:lang w:val="ro-RO"/>
        </w:rPr>
        <w:t>glucoză</w:t>
      </w:r>
      <w:r w:rsidR="007676B2" w:rsidRPr="004D08EC">
        <w:rPr>
          <w:rFonts w:cstheme="minorHAnsi"/>
          <w:sz w:val="20"/>
          <w:szCs w:val="20"/>
          <w:lang w:val="ro-RO"/>
        </w:rPr>
        <w:t xml:space="preserve"> cu 75g glucoză</w:t>
      </w:r>
      <w:r w:rsidRPr="004D08EC">
        <w:rPr>
          <w:rFonts w:cstheme="minorHAnsi"/>
          <w:sz w:val="20"/>
          <w:szCs w:val="20"/>
          <w:lang w:val="ro-RO"/>
        </w:rPr>
        <w:t xml:space="preserve"> </w:t>
      </w:r>
      <w:r w:rsidR="00424036" w:rsidRPr="004D08EC">
        <w:rPr>
          <w:rFonts w:cstheme="minorHAnsi"/>
          <w:sz w:val="20"/>
          <w:szCs w:val="20"/>
          <w:lang w:val="ro-RO"/>
        </w:rPr>
        <w:t>=</w:t>
      </w:r>
      <w:r w:rsidR="00C55E17" w:rsidRPr="004D08EC">
        <w:rPr>
          <w:rFonts w:cstheme="minorHAnsi"/>
          <w:sz w:val="20"/>
          <w:szCs w:val="20"/>
          <w:lang w:val="ro-RO"/>
        </w:rPr>
        <w:t>126</w:t>
      </w:r>
      <w:r w:rsidR="00424036" w:rsidRPr="004D08EC">
        <w:rPr>
          <w:rFonts w:cstheme="minorHAnsi"/>
          <w:sz w:val="20"/>
          <w:szCs w:val="20"/>
          <w:lang w:val="ro-RO"/>
        </w:rPr>
        <w:t xml:space="preserve"> mg/</w:t>
      </w:r>
      <w:proofErr w:type="spellStart"/>
      <w:r w:rsidR="005C6AB3" w:rsidRPr="004D08EC">
        <w:rPr>
          <w:rFonts w:cstheme="minorHAnsi"/>
          <w:sz w:val="20"/>
          <w:szCs w:val="20"/>
          <w:lang w:val="ro-RO"/>
        </w:rPr>
        <w:t>dL</w:t>
      </w:r>
      <w:proofErr w:type="spellEnd"/>
      <w:r w:rsidR="005C6AB3" w:rsidRPr="004D08EC">
        <w:rPr>
          <w:rFonts w:cstheme="minorHAnsi"/>
          <w:sz w:val="20"/>
          <w:szCs w:val="20"/>
          <w:lang w:val="ro-RO"/>
        </w:rPr>
        <w:t>, HbA1c</w:t>
      </w:r>
      <w:r w:rsidRPr="004D08EC">
        <w:rPr>
          <w:rFonts w:cstheme="minorHAnsi"/>
          <w:sz w:val="20"/>
          <w:szCs w:val="20"/>
          <w:lang w:val="ro-RO"/>
        </w:rPr>
        <w:t>=</w:t>
      </w:r>
      <w:r w:rsidR="00C55E17" w:rsidRPr="004D08EC">
        <w:rPr>
          <w:rFonts w:cstheme="minorHAnsi"/>
          <w:sz w:val="20"/>
          <w:szCs w:val="20"/>
          <w:lang w:val="ro-RO"/>
        </w:rPr>
        <w:t>5,4</w:t>
      </w:r>
      <w:r w:rsidRPr="004D08EC">
        <w:rPr>
          <w:rFonts w:cstheme="minorHAnsi"/>
          <w:sz w:val="20"/>
          <w:szCs w:val="20"/>
          <w:lang w:val="ro-RO"/>
        </w:rPr>
        <w:t>%</w:t>
      </w:r>
    </w:p>
    <w:p w:rsidR="005C326F" w:rsidRPr="004D08EC" w:rsidRDefault="005C326F" w:rsidP="008F3347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5C326F" w:rsidRPr="004D08EC" w:rsidRDefault="005C326F" w:rsidP="008F33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 xml:space="preserve"> Alegeți afirmațiile corecte referitoare la inhibitorii </w:t>
      </w:r>
      <w:proofErr w:type="spellStart"/>
      <w:r w:rsidRPr="004D08EC">
        <w:rPr>
          <w:rFonts w:cstheme="minorHAnsi"/>
          <w:sz w:val="20"/>
          <w:szCs w:val="20"/>
          <w:lang w:val="ro-RO"/>
        </w:rPr>
        <w:t>cotransportorului</w:t>
      </w:r>
      <w:proofErr w:type="spellEnd"/>
      <w:r w:rsidRPr="004D08EC">
        <w:rPr>
          <w:rFonts w:cstheme="minorHAnsi"/>
          <w:sz w:val="20"/>
          <w:szCs w:val="20"/>
          <w:lang w:val="ro-RO"/>
        </w:rPr>
        <w:t xml:space="preserve"> de sodiu-glucoză-2 (SGLT 2):</w:t>
      </w:r>
    </w:p>
    <w:p w:rsidR="00920C8A" w:rsidRPr="004D08EC" w:rsidRDefault="00920C8A" w:rsidP="008F3347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  <w:lang w:val="ro-RO"/>
        </w:rPr>
      </w:pPr>
    </w:p>
    <w:p w:rsidR="005C326F" w:rsidRPr="004D08EC" w:rsidRDefault="005C326F" w:rsidP="008F334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Inhibitorii SGLT 2 cresc excreția urinară de glucoză și sodiu</w:t>
      </w:r>
    </w:p>
    <w:p w:rsidR="005C326F" w:rsidRPr="004D08EC" w:rsidRDefault="005C326F" w:rsidP="008F334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>Inhibitorii SGLT 2 determină hipertensiune</w:t>
      </w:r>
    </w:p>
    <w:p w:rsidR="005C326F" w:rsidRPr="004D08EC" w:rsidRDefault="005C326F" w:rsidP="008F334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Inhibitorii SGLT 2 determină pierdere în greutate</w:t>
      </w:r>
    </w:p>
    <w:p w:rsidR="005C326F" w:rsidRPr="004D08EC" w:rsidRDefault="005C326F" w:rsidP="008F334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>Inhibitorii SGLT 2 prezintă un risc crescut de hipoglicemie</w:t>
      </w:r>
    </w:p>
    <w:p w:rsidR="00FC7CF1" w:rsidRPr="004D08EC" w:rsidRDefault="005C326F" w:rsidP="008F334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>Efectele adverse ale inhibitorilor SGLT 2 includ: pancreatită acută, edem pulmonar, candidoză genitală, cetoacidoză</w:t>
      </w:r>
    </w:p>
    <w:p w:rsidR="00920C8A" w:rsidRPr="004D08EC" w:rsidRDefault="00920C8A" w:rsidP="008F334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8C6E88" w:rsidRPr="004D08EC" w:rsidRDefault="008C6E88" w:rsidP="008F33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 xml:space="preserve">Alegeți afirmațiile corecte cu privire la </w:t>
      </w:r>
      <w:proofErr w:type="spellStart"/>
      <w:r w:rsidRPr="004D08EC">
        <w:rPr>
          <w:rFonts w:cstheme="minorHAnsi"/>
          <w:sz w:val="20"/>
          <w:szCs w:val="20"/>
          <w:lang w:val="ro-RO"/>
        </w:rPr>
        <w:t>agoniștii</w:t>
      </w:r>
      <w:proofErr w:type="spellEnd"/>
      <w:r w:rsidRPr="004D08EC">
        <w:rPr>
          <w:rFonts w:cstheme="minorHAnsi"/>
          <w:sz w:val="20"/>
          <w:szCs w:val="20"/>
          <w:lang w:val="ro-RO"/>
        </w:rPr>
        <w:t xml:space="preserve"> receptorilor de GLP-1 (</w:t>
      </w:r>
      <w:proofErr w:type="spellStart"/>
      <w:r w:rsidR="009D542F" w:rsidRPr="004D08EC">
        <w:rPr>
          <w:rFonts w:eastAsia="Times New Roman" w:cstheme="minorHAnsi"/>
          <w:sz w:val="20"/>
          <w:szCs w:val="20"/>
          <w:shd w:val="clear" w:color="auto" w:fill="FFFFFF"/>
          <w:lang w:val="ro-RO"/>
        </w:rPr>
        <w:t>Glucagon-Like</w:t>
      </w:r>
      <w:proofErr w:type="spellEnd"/>
      <w:r w:rsidR="009D542F" w:rsidRPr="004D08EC">
        <w:rPr>
          <w:rFonts w:eastAsia="Times New Roman" w:cstheme="minorHAnsi"/>
          <w:sz w:val="20"/>
          <w:szCs w:val="20"/>
          <w:shd w:val="clear" w:color="auto" w:fill="FFFFFF"/>
          <w:lang w:val="ro-RO"/>
        </w:rPr>
        <w:t xml:space="preserve"> Peptide-1</w:t>
      </w:r>
      <w:r w:rsidRPr="004D08EC">
        <w:rPr>
          <w:rFonts w:cstheme="minorHAnsi"/>
          <w:sz w:val="20"/>
          <w:szCs w:val="20"/>
          <w:lang w:val="ro-RO"/>
        </w:rPr>
        <w:t>):</w:t>
      </w:r>
    </w:p>
    <w:p w:rsidR="009D542F" w:rsidRPr="004D08EC" w:rsidRDefault="009D542F" w:rsidP="008F3347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  <w:lang w:val="ro-RO"/>
        </w:rPr>
      </w:pPr>
    </w:p>
    <w:p w:rsidR="008C6E88" w:rsidRPr="004D08EC" w:rsidRDefault="008C6E88" w:rsidP="008F334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proofErr w:type="spellStart"/>
      <w:r w:rsidRPr="004D08EC">
        <w:rPr>
          <w:rFonts w:cstheme="minorHAnsi"/>
          <w:b/>
          <w:sz w:val="20"/>
          <w:szCs w:val="20"/>
          <w:lang w:val="ro-RO"/>
        </w:rPr>
        <w:t>Agoniștii</w:t>
      </w:r>
      <w:proofErr w:type="spellEnd"/>
      <w:r w:rsidRPr="004D08EC">
        <w:rPr>
          <w:rFonts w:cstheme="minorHAnsi"/>
          <w:b/>
          <w:sz w:val="20"/>
          <w:szCs w:val="20"/>
          <w:lang w:val="ro-RO"/>
        </w:rPr>
        <w:t xml:space="preserve"> receptorilor GLP-1 cresc secreția de insulină și scad secreția de </w:t>
      </w:r>
      <w:proofErr w:type="spellStart"/>
      <w:r w:rsidRPr="004D08EC">
        <w:rPr>
          <w:rFonts w:cstheme="minorHAnsi"/>
          <w:b/>
          <w:sz w:val="20"/>
          <w:szCs w:val="20"/>
          <w:lang w:val="ro-RO"/>
        </w:rPr>
        <w:t>glucagon</w:t>
      </w:r>
      <w:proofErr w:type="spellEnd"/>
    </w:p>
    <w:p w:rsidR="008C6E88" w:rsidRPr="004D08EC" w:rsidRDefault="008C6E88" w:rsidP="008F334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proofErr w:type="spellStart"/>
      <w:r w:rsidRPr="004D08EC">
        <w:rPr>
          <w:rFonts w:cstheme="minorHAnsi"/>
          <w:sz w:val="20"/>
          <w:szCs w:val="20"/>
          <w:lang w:val="ro-RO"/>
        </w:rPr>
        <w:t>Agoniștii</w:t>
      </w:r>
      <w:proofErr w:type="spellEnd"/>
      <w:r w:rsidRPr="004D08EC">
        <w:rPr>
          <w:rFonts w:cstheme="minorHAnsi"/>
          <w:sz w:val="20"/>
          <w:szCs w:val="20"/>
          <w:lang w:val="ro-RO"/>
        </w:rPr>
        <w:t xml:space="preserve"> receptorilor GLP-1 cresc apetitul</w:t>
      </w:r>
    </w:p>
    <w:p w:rsidR="008C6E88" w:rsidRPr="004D08EC" w:rsidRDefault="008C6E88" w:rsidP="008F334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proofErr w:type="spellStart"/>
      <w:r w:rsidRPr="004D08EC">
        <w:rPr>
          <w:rFonts w:cstheme="minorHAnsi"/>
          <w:sz w:val="20"/>
          <w:szCs w:val="20"/>
          <w:lang w:val="ro-RO"/>
        </w:rPr>
        <w:t>Agoniștii</w:t>
      </w:r>
      <w:proofErr w:type="spellEnd"/>
      <w:r w:rsidRPr="004D08EC">
        <w:rPr>
          <w:rFonts w:cstheme="minorHAnsi"/>
          <w:sz w:val="20"/>
          <w:szCs w:val="20"/>
          <w:lang w:val="ro-RO"/>
        </w:rPr>
        <w:t xml:space="preserve"> receptorilor GLP-1 prezintă un risc </w:t>
      </w:r>
      <w:r w:rsidR="009D542F" w:rsidRPr="004D08EC">
        <w:rPr>
          <w:rFonts w:cstheme="minorHAnsi"/>
          <w:sz w:val="20"/>
          <w:szCs w:val="20"/>
          <w:lang w:val="ro-RO"/>
        </w:rPr>
        <w:t>crescut</w:t>
      </w:r>
      <w:r w:rsidRPr="004D08EC">
        <w:rPr>
          <w:rFonts w:cstheme="minorHAnsi"/>
          <w:sz w:val="20"/>
          <w:szCs w:val="20"/>
          <w:lang w:val="ro-RO"/>
        </w:rPr>
        <w:t xml:space="preserve"> de hipoglicemie</w:t>
      </w:r>
    </w:p>
    <w:p w:rsidR="00E10638" w:rsidRPr="004D08EC" w:rsidRDefault="00E10638" w:rsidP="008F334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proofErr w:type="spellStart"/>
      <w:r w:rsidRPr="004D08EC">
        <w:rPr>
          <w:rFonts w:cstheme="minorHAnsi"/>
          <w:b/>
          <w:sz w:val="20"/>
          <w:szCs w:val="20"/>
          <w:lang w:val="ro-RO"/>
        </w:rPr>
        <w:t>Agoniștii</w:t>
      </w:r>
      <w:proofErr w:type="spellEnd"/>
      <w:r w:rsidRPr="004D08EC">
        <w:rPr>
          <w:rFonts w:cstheme="minorHAnsi"/>
          <w:b/>
          <w:sz w:val="20"/>
          <w:szCs w:val="20"/>
          <w:lang w:val="ro-RO"/>
        </w:rPr>
        <w:t xml:space="preserve"> receptorilor GLP-1 determină pierdere în greutate</w:t>
      </w:r>
    </w:p>
    <w:p w:rsidR="007676B2" w:rsidRPr="004D08EC" w:rsidRDefault="0044029E" w:rsidP="008F334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 xml:space="preserve">Toți </w:t>
      </w:r>
      <w:proofErr w:type="spellStart"/>
      <w:r w:rsidRPr="004D08EC">
        <w:rPr>
          <w:rFonts w:cstheme="minorHAnsi"/>
          <w:sz w:val="20"/>
          <w:szCs w:val="20"/>
          <w:lang w:val="ro-RO"/>
        </w:rPr>
        <w:t>a</w:t>
      </w:r>
      <w:r w:rsidR="008C6E88" w:rsidRPr="004D08EC">
        <w:rPr>
          <w:rFonts w:cstheme="minorHAnsi"/>
          <w:sz w:val="20"/>
          <w:szCs w:val="20"/>
          <w:lang w:val="ro-RO"/>
        </w:rPr>
        <w:t>goniștii</w:t>
      </w:r>
      <w:proofErr w:type="spellEnd"/>
      <w:r w:rsidR="008C6E88" w:rsidRPr="004D08EC">
        <w:rPr>
          <w:rFonts w:cstheme="minorHAnsi"/>
          <w:sz w:val="20"/>
          <w:szCs w:val="20"/>
          <w:lang w:val="ro-RO"/>
        </w:rPr>
        <w:t xml:space="preserve"> receptorilor GLP-1 </w:t>
      </w:r>
      <w:r w:rsidRPr="004D08EC">
        <w:rPr>
          <w:rFonts w:cstheme="minorHAnsi"/>
          <w:sz w:val="20"/>
          <w:szCs w:val="20"/>
          <w:lang w:val="ro-RO"/>
        </w:rPr>
        <w:t>se administrează</w:t>
      </w:r>
      <w:r w:rsidR="008C6E88" w:rsidRPr="004D08EC">
        <w:rPr>
          <w:rFonts w:cstheme="minorHAnsi"/>
          <w:sz w:val="20"/>
          <w:szCs w:val="20"/>
          <w:lang w:val="ro-RO"/>
        </w:rPr>
        <w:t xml:space="preserve"> oral </w:t>
      </w:r>
    </w:p>
    <w:p w:rsidR="007676B2" w:rsidRPr="004D08EC" w:rsidRDefault="007676B2" w:rsidP="008F3347">
      <w:pPr>
        <w:pStyle w:val="ListParagraph"/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</w:p>
    <w:p w:rsidR="007676B2" w:rsidRPr="004D08EC" w:rsidRDefault="007676B2" w:rsidP="008F33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 xml:space="preserve">Următoarele afirmații referitoare la </w:t>
      </w:r>
      <w:proofErr w:type="spellStart"/>
      <w:r w:rsidRPr="004D08EC">
        <w:rPr>
          <w:rFonts w:cstheme="minorHAnsi"/>
          <w:sz w:val="20"/>
          <w:szCs w:val="20"/>
          <w:lang w:val="ro-RO"/>
        </w:rPr>
        <w:t>metformin</w:t>
      </w:r>
      <w:proofErr w:type="spellEnd"/>
      <w:r w:rsidRPr="004D08EC">
        <w:rPr>
          <w:rFonts w:cstheme="minorHAnsi"/>
          <w:sz w:val="20"/>
          <w:szCs w:val="20"/>
          <w:lang w:val="ro-RO"/>
        </w:rPr>
        <w:t>, ca agent farmacologic antidiabetic, sunt corecte:</w:t>
      </w:r>
    </w:p>
    <w:p w:rsidR="00E00C1F" w:rsidRPr="004D08EC" w:rsidRDefault="00E00C1F" w:rsidP="008F3347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  <w:lang w:val="ro-RO"/>
        </w:rPr>
      </w:pPr>
    </w:p>
    <w:p w:rsidR="007676B2" w:rsidRPr="004D08EC" w:rsidRDefault="007676B2" w:rsidP="008F334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proofErr w:type="spellStart"/>
      <w:r w:rsidRPr="004D08EC">
        <w:rPr>
          <w:rFonts w:cstheme="minorHAnsi"/>
          <w:sz w:val="20"/>
          <w:szCs w:val="20"/>
          <w:lang w:val="ro-RO"/>
        </w:rPr>
        <w:t>Metforminul</w:t>
      </w:r>
      <w:proofErr w:type="spellEnd"/>
      <w:r w:rsidRPr="004D08EC">
        <w:rPr>
          <w:rFonts w:cstheme="minorHAnsi"/>
          <w:sz w:val="20"/>
          <w:szCs w:val="20"/>
          <w:lang w:val="ro-RO"/>
        </w:rPr>
        <w:t xml:space="preserve"> are un risc crescut de hipoglicemie și creștere în greutate</w:t>
      </w:r>
    </w:p>
    <w:p w:rsidR="007676B2" w:rsidRPr="004D08EC" w:rsidRDefault="007676B2" w:rsidP="008F334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proofErr w:type="spellStart"/>
      <w:r w:rsidRPr="004D08EC">
        <w:rPr>
          <w:rFonts w:cstheme="minorHAnsi"/>
          <w:b/>
          <w:sz w:val="20"/>
          <w:szCs w:val="20"/>
          <w:lang w:val="ro-RO"/>
        </w:rPr>
        <w:t>Metforminul</w:t>
      </w:r>
      <w:proofErr w:type="spellEnd"/>
      <w:r w:rsidRPr="004D08EC">
        <w:rPr>
          <w:rFonts w:cstheme="minorHAnsi"/>
          <w:b/>
          <w:sz w:val="20"/>
          <w:szCs w:val="20"/>
          <w:lang w:val="ro-RO"/>
        </w:rPr>
        <w:t xml:space="preserve"> scade producția hepatică de glucoză și crește sensibilitatea la insulină</w:t>
      </w:r>
    </w:p>
    <w:p w:rsidR="007676B2" w:rsidRPr="004D08EC" w:rsidRDefault="007676B2" w:rsidP="008F334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proofErr w:type="spellStart"/>
      <w:r w:rsidRPr="004D08EC">
        <w:rPr>
          <w:rFonts w:cstheme="minorHAnsi"/>
          <w:sz w:val="20"/>
          <w:szCs w:val="20"/>
          <w:lang w:val="ro-RO"/>
        </w:rPr>
        <w:t>Metforminul</w:t>
      </w:r>
      <w:proofErr w:type="spellEnd"/>
      <w:r w:rsidRPr="004D08EC">
        <w:rPr>
          <w:rFonts w:cstheme="minorHAnsi"/>
          <w:sz w:val="20"/>
          <w:szCs w:val="20"/>
          <w:lang w:val="ro-RO"/>
        </w:rPr>
        <w:t xml:space="preserve"> stimulează secreția de insulină</w:t>
      </w:r>
    </w:p>
    <w:p w:rsidR="007676B2" w:rsidRPr="004D08EC" w:rsidRDefault="007676B2" w:rsidP="008F334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 xml:space="preserve">Pacienții tratați cu </w:t>
      </w:r>
      <w:proofErr w:type="spellStart"/>
      <w:r w:rsidRPr="004D08EC">
        <w:rPr>
          <w:rFonts w:cstheme="minorHAnsi"/>
          <w:b/>
          <w:sz w:val="20"/>
          <w:szCs w:val="20"/>
          <w:lang w:val="ro-RO"/>
        </w:rPr>
        <w:t>metformin</w:t>
      </w:r>
      <w:proofErr w:type="spellEnd"/>
      <w:r w:rsidRPr="004D08EC">
        <w:rPr>
          <w:rFonts w:cstheme="minorHAnsi"/>
          <w:b/>
          <w:sz w:val="20"/>
          <w:szCs w:val="20"/>
          <w:lang w:val="ro-RO"/>
        </w:rPr>
        <w:t xml:space="preserve"> pot prezenta reacții adverse </w:t>
      </w:r>
      <w:proofErr w:type="spellStart"/>
      <w:r w:rsidRPr="004D08EC">
        <w:rPr>
          <w:rFonts w:cstheme="minorHAnsi"/>
          <w:b/>
          <w:sz w:val="20"/>
          <w:szCs w:val="20"/>
          <w:lang w:val="ro-RO"/>
        </w:rPr>
        <w:t>gastro</w:t>
      </w:r>
      <w:proofErr w:type="spellEnd"/>
      <w:r w:rsidRPr="004D08EC">
        <w:rPr>
          <w:rFonts w:cstheme="minorHAnsi"/>
          <w:b/>
          <w:sz w:val="20"/>
          <w:szCs w:val="20"/>
          <w:lang w:val="ro-RO"/>
        </w:rPr>
        <w:t>-intestinale (greață, diaree)</w:t>
      </w:r>
    </w:p>
    <w:p w:rsidR="00E03987" w:rsidRPr="004D08EC" w:rsidRDefault="007676B2" w:rsidP="008F334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proofErr w:type="spellStart"/>
      <w:r w:rsidRPr="004D08EC">
        <w:rPr>
          <w:rFonts w:cstheme="minorHAnsi"/>
          <w:sz w:val="20"/>
          <w:szCs w:val="20"/>
          <w:lang w:val="ro-RO"/>
        </w:rPr>
        <w:t>Metforminul</w:t>
      </w:r>
      <w:proofErr w:type="spellEnd"/>
      <w:r w:rsidRPr="004D08EC">
        <w:rPr>
          <w:rFonts w:cstheme="minorHAnsi"/>
          <w:sz w:val="20"/>
          <w:szCs w:val="20"/>
          <w:lang w:val="ro-RO"/>
        </w:rPr>
        <w:t xml:space="preserve"> este un agent farmacologic de primă linie și poate fi inițiat independent de rata de filtrare glomerulară estimată (</w:t>
      </w:r>
      <w:proofErr w:type="spellStart"/>
      <w:r w:rsidRPr="004D08EC">
        <w:rPr>
          <w:rFonts w:cstheme="minorHAnsi"/>
          <w:sz w:val="20"/>
          <w:szCs w:val="20"/>
          <w:lang w:val="ro-RO"/>
        </w:rPr>
        <w:t>RFGe</w:t>
      </w:r>
      <w:proofErr w:type="spellEnd"/>
      <w:r w:rsidRPr="004D08EC">
        <w:rPr>
          <w:rFonts w:cstheme="minorHAnsi"/>
          <w:sz w:val="20"/>
          <w:szCs w:val="20"/>
          <w:lang w:val="ro-RO"/>
        </w:rPr>
        <w:t>)</w:t>
      </w:r>
    </w:p>
    <w:p w:rsidR="00DA097A" w:rsidRPr="004D08EC" w:rsidRDefault="00DA097A" w:rsidP="008F334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DA097A" w:rsidRPr="004D08EC" w:rsidRDefault="00DA097A" w:rsidP="008F3347">
      <w:pPr>
        <w:pStyle w:val="ListParagraph"/>
        <w:numPr>
          <w:ilvl w:val="0"/>
          <w:numId w:val="4"/>
        </w:numPr>
        <w:tabs>
          <w:tab w:val="left" w:pos="1155"/>
        </w:tabs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lastRenderedPageBreak/>
        <w:t>Hipoglicemia la pacienții cu diabet în tratament cu insulină poate fi cauzată de:</w:t>
      </w:r>
    </w:p>
    <w:p w:rsidR="00DA097A" w:rsidRPr="004D08EC" w:rsidRDefault="00DA097A" w:rsidP="008F3347">
      <w:pPr>
        <w:pStyle w:val="ListParagraph"/>
        <w:tabs>
          <w:tab w:val="left" w:pos="1155"/>
        </w:tabs>
        <w:spacing w:after="0" w:line="240" w:lineRule="auto"/>
        <w:ind w:left="360"/>
        <w:jc w:val="both"/>
        <w:rPr>
          <w:rFonts w:cstheme="minorHAnsi"/>
          <w:sz w:val="20"/>
          <w:szCs w:val="20"/>
          <w:lang w:val="ro-RO"/>
        </w:rPr>
      </w:pPr>
    </w:p>
    <w:p w:rsidR="00DA097A" w:rsidRPr="004D08EC" w:rsidRDefault="00DA097A" w:rsidP="008F3347">
      <w:pPr>
        <w:pStyle w:val="ListParagraph"/>
        <w:numPr>
          <w:ilvl w:val="0"/>
          <w:numId w:val="30"/>
        </w:numPr>
        <w:tabs>
          <w:tab w:val="left" w:pos="1155"/>
        </w:tabs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Exercițiu fizic fără aport suplimentar de carbohidrați sau fără scăderea dozei de insulină</w:t>
      </w:r>
    </w:p>
    <w:p w:rsidR="00DA097A" w:rsidRPr="004D08EC" w:rsidRDefault="00DA097A" w:rsidP="008F3347">
      <w:pPr>
        <w:pStyle w:val="ListParagraph"/>
        <w:numPr>
          <w:ilvl w:val="0"/>
          <w:numId w:val="30"/>
        </w:numPr>
        <w:tabs>
          <w:tab w:val="left" w:pos="1155"/>
        </w:tabs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Administrarea unor doze  de insulină mai mari decât este necesar</w:t>
      </w:r>
    </w:p>
    <w:p w:rsidR="00DA097A" w:rsidRPr="004D08EC" w:rsidRDefault="00DA097A" w:rsidP="008F3347">
      <w:pPr>
        <w:pStyle w:val="ListParagraph"/>
        <w:numPr>
          <w:ilvl w:val="0"/>
          <w:numId w:val="30"/>
        </w:numPr>
        <w:tabs>
          <w:tab w:val="left" w:pos="1155"/>
        </w:tabs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4D08EC">
        <w:rPr>
          <w:rFonts w:cstheme="minorHAnsi"/>
          <w:sz w:val="20"/>
          <w:szCs w:val="20"/>
          <w:lang w:val="ro-RO"/>
        </w:rPr>
        <w:t>Întreruperea fluxului de insulină administrată de pompa de insulină (deoarece nu există depozit de insulină bazală)</w:t>
      </w:r>
    </w:p>
    <w:p w:rsidR="00DA097A" w:rsidRPr="004D08EC" w:rsidRDefault="00DA097A" w:rsidP="008F3347">
      <w:pPr>
        <w:pStyle w:val="ListParagraph"/>
        <w:numPr>
          <w:ilvl w:val="0"/>
          <w:numId w:val="30"/>
        </w:numPr>
        <w:tabs>
          <w:tab w:val="left" w:pos="1155"/>
        </w:tabs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Consumul ridicat de alcool (ex. Whisky)</w:t>
      </w:r>
    </w:p>
    <w:p w:rsidR="00DA097A" w:rsidRPr="004D08EC" w:rsidRDefault="00DA097A" w:rsidP="008F3347">
      <w:pPr>
        <w:pStyle w:val="ListParagraph"/>
        <w:numPr>
          <w:ilvl w:val="0"/>
          <w:numId w:val="30"/>
        </w:numPr>
        <w:tabs>
          <w:tab w:val="left" w:pos="1155"/>
        </w:tabs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Consum redus sau absent de carbohidrați după administrarea insulinei cu durată scurtă de acțiune</w:t>
      </w:r>
    </w:p>
    <w:p w:rsidR="002148C2" w:rsidRPr="004D08EC" w:rsidRDefault="002148C2" w:rsidP="008F3347">
      <w:pPr>
        <w:pStyle w:val="ListParagraph"/>
        <w:tabs>
          <w:tab w:val="left" w:pos="1155"/>
        </w:tabs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</w:p>
    <w:p w:rsidR="00DB603C" w:rsidRPr="004D08EC" w:rsidRDefault="00DB603C" w:rsidP="008F3347">
      <w:p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4D08EC">
        <w:rPr>
          <w:rFonts w:cstheme="minorHAnsi"/>
          <w:b/>
          <w:sz w:val="20"/>
          <w:szCs w:val="20"/>
          <w:lang w:val="ro-RO"/>
        </w:rPr>
        <w:t>Răspunsuri corecte:</w:t>
      </w:r>
    </w:p>
    <w:p w:rsidR="00DB603C" w:rsidRPr="004D08EC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C</w:t>
      </w:r>
    </w:p>
    <w:p w:rsidR="00DB603C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B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D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B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A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B,D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A,B,D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B,C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A,C,D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A,B,C,E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A,C,E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B,D,E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A,D,E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A,B,E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A,C,D,E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A,C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A,C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A,D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B,D</w:t>
      </w:r>
    </w:p>
    <w:p w:rsidR="00206362" w:rsidRDefault="00206362" w:rsidP="008F33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A,B,D,E</w:t>
      </w:r>
    </w:p>
    <w:p w:rsidR="008C6E88" w:rsidRPr="004D08EC" w:rsidRDefault="008C6E88" w:rsidP="008F3347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bookmarkStart w:id="0" w:name="_GoBack"/>
      <w:bookmarkEnd w:id="0"/>
    </w:p>
    <w:sectPr w:rsidR="008C6E88" w:rsidRPr="004D08EC" w:rsidSect="006115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454"/>
    <w:multiLevelType w:val="hybridMultilevel"/>
    <w:tmpl w:val="F85A50CA"/>
    <w:lvl w:ilvl="0" w:tplc="B7FCECC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090A"/>
    <w:multiLevelType w:val="hybridMultilevel"/>
    <w:tmpl w:val="823A59EE"/>
    <w:lvl w:ilvl="0" w:tplc="6D40BCF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00CE"/>
    <w:multiLevelType w:val="hybridMultilevel"/>
    <w:tmpl w:val="3CEEC7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3FB"/>
    <w:multiLevelType w:val="hybridMultilevel"/>
    <w:tmpl w:val="52D2B2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3FFC"/>
    <w:multiLevelType w:val="hybridMultilevel"/>
    <w:tmpl w:val="BD3AD824"/>
    <w:lvl w:ilvl="0" w:tplc="85DE08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3886"/>
    <w:multiLevelType w:val="hybridMultilevel"/>
    <w:tmpl w:val="9B3CF196"/>
    <w:lvl w:ilvl="0" w:tplc="CA5821D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C0127"/>
    <w:multiLevelType w:val="hybridMultilevel"/>
    <w:tmpl w:val="5D2CBBA4"/>
    <w:lvl w:ilvl="0" w:tplc="2DB035E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5C7"/>
    <w:multiLevelType w:val="hybridMultilevel"/>
    <w:tmpl w:val="300CC8F8"/>
    <w:lvl w:ilvl="0" w:tplc="69DA63E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3620C"/>
    <w:multiLevelType w:val="hybridMultilevel"/>
    <w:tmpl w:val="281E83B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3C4E2E"/>
    <w:multiLevelType w:val="hybridMultilevel"/>
    <w:tmpl w:val="CBBA21B4"/>
    <w:lvl w:ilvl="0" w:tplc="50E0F2C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A304B"/>
    <w:multiLevelType w:val="hybridMultilevel"/>
    <w:tmpl w:val="B9B4B7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72207"/>
    <w:multiLevelType w:val="hybridMultilevel"/>
    <w:tmpl w:val="62D065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E231E0"/>
    <w:multiLevelType w:val="hybridMultilevel"/>
    <w:tmpl w:val="B300AB74"/>
    <w:lvl w:ilvl="0" w:tplc="FF50441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85B49"/>
    <w:multiLevelType w:val="hybridMultilevel"/>
    <w:tmpl w:val="9A1A7B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E2A07"/>
    <w:multiLevelType w:val="hybridMultilevel"/>
    <w:tmpl w:val="9F26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835A0"/>
    <w:multiLevelType w:val="hybridMultilevel"/>
    <w:tmpl w:val="143A3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366BF"/>
    <w:multiLevelType w:val="hybridMultilevel"/>
    <w:tmpl w:val="FC981B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F54E1"/>
    <w:multiLevelType w:val="hybridMultilevel"/>
    <w:tmpl w:val="16286B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30249F"/>
    <w:multiLevelType w:val="hybridMultilevel"/>
    <w:tmpl w:val="7A6E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F67ABB"/>
    <w:multiLevelType w:val="hybridMultilevel"/>
    <w:tmpl w:val="B7D01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003C2B"/>
    <w:multiLevelType w:val="hybridMultilevel"/>
    <w:tmpl w:val="549C39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21F73"/>
    <w:multiLevelType w:val="hybridMultilevel"/>
    <w:tmpl w:val="0FF68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03F25"/>
    <w:multiLevelType w:val="hybridMultilevel"/>
    <w:tmpl w:val="70E8CE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60659"/>
    <w:multiLevelType w:val="hybridMultilevel"/>
    <w:tmpl w:val="7D6055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1914AF"/>
    <w:multiLevelType w:val="hybridMultilevel"/>
    <w:tmpl w:val="FA6A66BE"/>
    <w:lvl w:ilvl="0" w:tplc="15C0E24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73E15"/>
    <w:multiLevelType w:val="hybridMultilevel"/>
    <w:tmpl w:val="CA2EDABC"/>
    <w:lvl w:ilvl="0" w:tplc="EF9E04C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96AEB"/>
    <w:multiLevelType w:val="hybridMultilevel"/>
    <w:tmpl w:val="E092D6B2"/>
    <w:lvl w:ilvl="0" w:tplc="28A4A0E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B27D9"/>
    <w:multiLevelType w:val="hybridMultilevel"/>
    <w:tmpl w:val="D8B4F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F7352"/>
    <w:multiLevelType w:val="hybridMultilevel"/>
    <w:tmpl w:val="ACA4BB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534CC"/>
    <w:multiLevelType w:val="hybridMultilevel"/>
    <w:tmpl w:val="2280D23A"/>
    <w:lvl w:ilvl="0" w:tplc="83AA7B2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C3DD0"/>
    <w:multiLevelType w:val="hybridMultilevel"/>
    <w:tmpl w:val="D210544C"/>
    <w:lvl w:ilvl="0" w:tplc="592EA48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158E6"/>
    <w:multiLevelType w:val="hybridMultilevel"/>
    <w:tmpl w:val="549C39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85032A"/>
    <w:multiLevelType w:val="hybridMultilevel"/>
    <w:tmpl w:val="C3B8EC2A"/>
    <w:lvl w:ilvl="0" w:tplc="925E9A8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82917"/>
    <w:multiLevelType w:val="hybridMultilevel"/>
    <w:tmpl w:val="3D1E2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D7F77"/>
    <w:multiLevelType w:val="hybridMultilevel"/>
    <w:tmpl w:val="A24EF6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E6514"/>
    <w:multiLevelType w:val="hybridMultilevel"/>
    <w:tmpl w:val="FE8E4C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64EC7"/>
    <w:multiLevelType w:val="hybridMultilevel"/>
    <w:tmpl w:val="361EA388"/>
    <w:lvl w:ilvl="0" w:tplc="3B9430C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849F3"/>
    <w:multiLevelType w:val="hybridMultilevel"/>
    <w:tmpl w:val="810C1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31"/>
  </w:num>
  <w:num w:numId="5">
    <w:abstractNumId w:val="19"/>
  </w:num>
  <w:num w:numId="6">
    <w:abstractNumId w:val="2"/>
  </w:num>
  <w:num w:numId="7">
    <w:abstractNumId w:val="28"/>
  </w:num>
  <w:num w:numId="8">
    <w:abstractNumId w:val="21"/>
  </w:num>
  <w:num w:numId="9">
    <w:abstractNumId w:val="12"/>
  </w:num>
  <w:num w:numId="10">
    <w:abstractNumId w:val="11"/>
  </w:num>
  <w:num w:numId="11">
    <w:abstractNumId w:val="24"/>
  </w:num>
  <w:num w:numId="12">
    <w:abstractNumId w:val="1"/>
  </w:num>
  <w:num w:numId="13">
    <w:abstractNumId w:val="17"/>
  </w:num>
  <w:num w:numId="14">
    <w:abstractNumId w:val="32"/>
  </w:num>
  <w:num w:numId="15">
    <w:abstractNumId w:val="5"/>
  </w:num>
  <w:num w:numId="16">
    <w:abstractNumId w:val="22"/>
  </w:num>
  <w:num w:numId="17">
    <w:abstractNumId w:val="0"/>
  </w:num>
  <w:num w:numId="18">
    <w:abstractNumId w:val="9"/>
  </w:num>
  <w:num w:numId="19">
    <w:abstractNumId w:val="33"/>
  </w:num>
  <w:num w:numId="20">
    <w:abstractNumId w:val="15"/>
  </w:num>
  <w:num w:numId="21">
    <w:abstractNumId w:val="34"/>
  </w:num>
  <w:num w:numId="22">
    <w:abstractNumId w:val="37"/>
  </w:num>
  <w:num w:numId="23">
    <w:abstractNumId w:val="27"/>
  </w:num>
  <w:num w:numId="24">
    <w:abstractNumId w:val="8"/>
  </w:num>
  <w:num w:numId="25">
    <w:abstractNumId w:val="7"/>
  </w:num>
  <w:num w:numId="26">
    <w:abstractNumId w:val="29"/>
  </w:num>
  <w:num w:numId="27">
    <w:abstractNumId w:val="3"/>
  </w:num>
  <w:num w:numId="28">
    <w:abstractNumId w:val="35"/>
  </w:num>
  <w:num w:numId="29">
    <w:abstractNumId w:val="10"/>
  </w:num>
  <w:num w:numId="30">
    <w:abstractNumId w:val="6"/>
  </w:num>
  <w:num w:numId="31">
    <w:abstractNumId w:val="26"/>
  </w:num>
  <w:num w:numId="32">
    <w:abstractNumId w:val="13"/>
  </w:num>
  <w:num w:numId="33">
    <w:abstractNumId w:val="25"/>
  </w:num>
  <w:num w:numId="34">
    <w:abstractNumId w:val="30"/>
  </w:num>
  <w:num w:numId="35">
    <w:abstractNumId w:val="4"/>
  </w:num>
  <w:num w:numId="36">
    <w:abstractNumId w:val="36"/>
  </w:num>
  <w:num w:numId="37">
    <w:abstractNumId w:val="1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36"/>
    <w:rsid w:val="00002036"/>
    <w:rsid w:val="00043C71"/>
    <w:rsid w:val="00046723"/>
    <w:rsid w:val="00046D4D"/>
    <w:rsid w:val="000561A5"/>
    <w:rsid w:val="000601F2"/>
    <w:rsid w:val="0006146C"/>
    <w:rsid w:val="00167F91"/>
    <w:rsid w:val="00173926"/>
    <w:rsid w:val="001977F2"/>
    <w:rsid w:val="001C5812"/>
    <w:rsid w:val="001C5F83"/>
    <w:rsid w:val="002029A4"/>
    <w:rsid w:val="0020515E"/>
    <w:rsid w:val="00206362"/>
    <w:rsid w:val="002148C2"/>
    <w:rsid w:val="00242F3E"/>
    <w:rsid w:val="00270C57"/>
    <w:rsid w:val="0027657A"/>
    <w:rsid w:val="00292C29"/>
    <w:rsid w:val="002C3E3C"/>
    <w:rsid w:val="003153B6"/>
    <w:rsid w:val="00320D52"/>
    <w:rsid w:val="00324A5C"/>
    <w:rsid w:val="00351F90"/>
    <w:rsid w:val="00356D4E"/>
    <w:rsid w:val="00377497"/>
    <w:rsid w:val="003A294B"/>
    <w:rsid w:val="003B3E11"/>
    <w:rsid w:val="003C1235"/>
    <w:rsid w:val="004022A3"/>
    <w:rsid w:val="00424036"/>
    <w:rsid w:val="0044029E"/>
    <w:rsid w:val="00452885"/>
    <w:rsid w:val="0046773E"/>
    <w:rsid w:val="004763A2"/>
    <w:rsid w:val="004948B9"/>
    <w:rsid w:val="004D08EC"/>
    <w:rsid w:val="004F354E"/>
    <w:rsid w:val="005153E9"/>
    <w:rsid w:val="00515FEC"/>
    <w:rsid w:val="005220FF"/>
    <w:rsid w:val="0053468F"/>
    <w:rsid w:val="00544503"/>
    <w:rsid w:val="005633F5"/>
    <w:rsid w:val="00572EE0"/>
    <w:rsid w:val="005746A8"/>
    <w:rsid w:val="005875D4"/>
    <w:rsid w:val="005B03CB"/>
    <w:rsid w:val="005C0623"/>
    <w:rsid w:val="005C326F"/>
    <w:rsid w:val="005C6AB3"/>
    <w:rsid w:val="005D162A"/>
    <w:rsid w:val="005F1F94"/>
    <w:rsid w:val="006115D5"/>
    <w:rsid w:val="0061493F"/>
    <w:rsid w:val="0063235C"/>
    <w:rsid w:val="00657FB5"/>
    <w:rsid w:val="0068768F"/>
    <w:rsid w:val="007260E4"/>
    <w:rsid w:val="00734117"/>
    <w:rsid w:val="007676B2"/>
    <w:rsid w:val="00797EAB"/>
    <w:rsid w:val="007D78CB"/>
    <w:rsid w:val="007E2CB8"/>
    <w:rsid w:val="00807737"/>
    <w:rsid w:val="00810975"/>
    <w:rsid w:val="008322E2"/>
    <w:rsid w:val="0088792C"/>
    <w:rsid w:val="008C6E88"/>
    <w:rsid w:val="008D24B1"/>
    <w:rsid w:val="008D5AEC"/>
    <w:rsid w:val="008F3347"/>
    <w:rsid w:val="00914139"/>
    <w:rsid w:val="00920C8A"/>
    <w:rsid w:val="009226E4"/>
    <w:rsid w:val="00970788"/>
    <w:rsid w:val="00984F23"/>
    <w:rsid w:val="009B12F5"/>
    <w:rsid w:val="009C083B"/>
    <w:rsid w:val="009C48C9"/>
    <w:rsid w:val="009D542F"/>
    <w:rsid w:val="00A00F52"/>
    <w:rsid w:val="00A03D3D"/>
    <w:rsid w:val="00A44AE8"/>
    <w:rsid w:val="00A85A0F"/>
    <w:rsid w:val="00AA422D"/>
    <w:rsid w:val="00AF3474"/>
    <w:rsid w:val="00B172F9"/>
    <w:rsid w:val="00B21B91"/>
    <w:rsid w:val="00B365D8"/>
    <w:rsid w:val="00B83465"/>
    <w:rsid w:val="00BB006B"/>
    <w:rsid w:val="00C04D53"/>
    <w:rsid w:val="00C14157"/>
    <w:rsid w:val="00C55E17"/>
    <w:rsid w:val="00C82BDF"/>
    <w:rsid w:val="00C97547"/>
    <w:rsid w:val="00CA693D"/>
    <w:rsid w:val="00CB3A1A"/>
    <w:rsid w:val="00CC5DD7"/>
    <w:rsid w:val="00CD25AB"/>
    <w:rsid w:val="00CD7B17"/>
    <w:rsid w:val="00CE29C7"/>
    <w:rsid w:val="00CF13EA"/>
    <w:rsid w:val="00D052AF"/>
    <w:rsid w:val="00D17AF7"/>
    <w:rsid w:val="00D4478F"/>
    <w:rsid w:val="00D566A3"/>
    <w:rsid w:val="00D836DC"/>
    <w:rsid w:val="00DA097A"/>
    <w:rsid w:val="00DA1C8A"/>
    <w:rsid w:val="00DB603C"/>
    <w:rsid w:val="00DC3936"/>
    <w:rsid w:val="00DC696F"/>
    <w:rsid w:val="00DD5856"/>
    <w:rsid w:val="00E00C1F"/>
    <w:rsid w:val="00E00F66"/>
    <w:rsid w:val="00E10638"/>
    <w:rsid w:val="00E4144D"/>
    <w:rsid w:val="00E61611"/>
    <w:rsid w:val="00E71653"/>
    <w:rsid w:val="00E73B39"/>
    <w:rsid w:val="00E76A92"/>
    <w:rsid w:val="00E951CA"/>
    <w:rsid w:val="00EC7A41"/>
    <w:rsid w:val="00EE6CA0"/>
    <w:rsid w:val="00EE7C36"/>
    <w:rsid w:val="00EF53E1"/>
    <w:rsid w:val="00F01AF0"/>
    <w:rsid w:val="00F36D14"/>
    <w:rsid w:val="00F54E12"/>
    <w:rsid w:val="00F5517A"/>
    <w:rsid w:val="00F91B2A"/>
    <w:rsid w:val="00F93B20"/>
    <w:rsid w:val="00FC231F"/>
    <w:rsid w:val="00FC6ED0"/>
    <w:rsid w:val="00FC7CF1"/>
    <w:rsid w:val="00FE1BCE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A16A2-E1C3-4AE6-B9AA-5F09EE91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022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3E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022A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1467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geossim</dc:creator>
  <cp:lastModifiedBy>user</cp:lastModifiedBy>
  <cp:revision>3</cp:revision>
  <dcterms:created xsi:type="dcterms:W3CDTF">2021-05-11T05:09:00Z</dcterms:created>
  <dcterms:modified xsi:type="dcterms:W3CDTF">2021-07-08T07:44:00Z</dcterms:modified>
</cp:coreProperties>
</file>