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r>
        <w:t xml:space="preserve">Vena </w:t>
      </w:r>
      <w:proofErr w:type="spellStart"/>
      <w:r>
        <w:t>portă</w:t>
      </w:r>
      <w:proofErr w:type="spellEnd"/>
      <w:r>
        <w:t xml:space="preserve"> se </w:t>
      </w:r>
      <w:proofErr w:type="spellStart"/>
      <w:r>
        <w:t>formează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unirea</w:t>
      </w:r>
      <w:proofErr w:type="spellEnd"/>
      <w:r>
        <w:t>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Venei</w:t>
      </w:r>
      <w:proofErr w:type="spellEnd"/>
      <w:r>
        <w:t xml:space="preserve"> </w:t>
      </w:r>
      <w:proofErr w:type="spellStart"/>
      <w:r>
        <w:t>mezenterice</w:t>
      </w:r>
      <w:proofErr w:type="spellEnd"/>
      <w:r>
        <w:t xml:space="preserve"> </w:t>
      </w:r>
      <w:proofErr w:type="spellStart"/>
      <w:r>
        <w:t>inferioare</w:t>
      </w:r>
      <w:proofErr w:type="spellEnd"/>
      <w:r>
        <w:t xml:space="preserve"> cu vena </w:t>
      </w:r>
      <w:proofErr w:type="spellStart"/>
      <w:r>
        <w:t>splenică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Venei</w:t>
      </w:r>
      <w:proofErr w:type="spellEnd"/>
      <w:r>
        <w:t xml:space="preserve"> </w:t>
      </w:r>
      <w:proofErr w:type="spellStart"/>
      <w:r>
        <w:t>splenice</w:t>
      </w:r>
      <w:proofErr w:type="spellEnd"/>
      <w:r>
        <w:t xml:space="preserve"> cu vena </w:t>
      </w:r>
      <w:proofErr w:type="spellStart"/>
      <w:r>
        <w:t>gastrocolică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Venei</w:t>
      </w:r>
      <w:proofErr w:type="spellEnd"/>
      <w:r>
        <w:t xml:space="preserve"> </w:t>
      </w:r>
      <w:proofErr w:type="spellStart"/>
      <w:r>
        <w:t>mezenterice</w:t>
      </w:r>
      <w:proofErr w:type="spellEnd"/>
      <w:r>
        <w:t xml:space="preserve"> </w:t>
      </w:r>
      <w:proofErr w:type="spellStart"/>
      <w:r>
        <w:t>inferioare</w:t>
      </w:r>
      <w:proofErr w:type="spellEnd"/>
      <w:r>
        <w:t xml:space="preserve"> cu vena </w:t>
      </w:r>
      <w:proofErr w:type="spellStart"/>
      <w:r>
        <w:t>gastrocolică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Venei</w:t>
      </w:r>
      <w:proofErr w:type="spellEnd"/>
      <w:r>
        <w:t xml:space="preserve"> </w:t>
      </w:r>
      <w:proofErr w:type="spellStart"/>
      <w:r>
        <w:t>mezenterice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vena </w:t>
      </w:r>
      <w:proofErr w:type="spellStart"/>
      <w:r>
        <w:t>splenică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Venei</w:t>
      </w:r>
      <w:proofErr w:type="spellEnd"/>
      <w:r>
        <w:t xml:space="preserve"> </w:t>
      </w:r>
      <w:proofErr w:type="spellStart"/>
      <w:r>
        <w:t>mezenterice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vena </w:t>
      </w:r>
      <w:proofErr w:type="spellStart"/>
      <w:r>
        <w:t>gastrocolică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frecventă</w:t>
      </w:r>
      <w:proofErr w:type="spellEnd"/>
      <w:r>
        <w:t xml:space="preserve"> </w:t>
      </w:r>
      <w:proofErr w:type="spellStart"/>
      <w:r>
        <w:t>tumoră</w:t>
      </w:r>
      <w:proofErr w:type="spellEnd"/>
      <w:r>
        <w:t xml:space="preserve"> </w:t>
      </w:r>
      <w:proofErr w:type="spellStart"/>
      <w:r>
        <w:t>malignă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>?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Colangiocarcinomul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Hemagioendoteliomul</w:t>
      </w:r>
      <w:proofErr w:type="spellEnd"/>
      <w:r>
        <w:t xml:space="preserve"> </w:t>
      </w:r>
      <w:proofErr w:type="spellStart"/>
      <w:r>
        <w:t>epiteloid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Carcinomul</w:t>
      </w:r>
      <w:proofErr w:type="spellEnd"/>
      <w:r>
        <w:t xml:space="preserve"> </w:t>
      </w:r>
      <w:proofErr w:type="spellStart"/>
      <w:r>
        <w:t>hepatocelular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Angiosarcomul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Metastazele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Principala</w:t>
      </w:r>
      <w:proofErr w:type="spellEnd"/>
      <w:r>
        <w:t xml:space="preserve"> </w:t>
      </w:r>
      <w:proofErr w:type="spellStart"/>
      <w:r>
        <w:t>origine</w:t>
      </w:r>
      <w:proofErr w:type="spellEnd"/>
      <w:r>
        <w:t xml:space="preserve"> a </w:t>
      </w:r>
      <w:proofErr w:type="spellStart"/>
      <w:r>
        <w:t>metastazelor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tumorile</w:t>
      </w:r>
      <w:proofErr w:type="spellEnd"/>
      <w:r>
        <w:t>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>Neuroendocrine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Gastrointestinale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Mamare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Pulmonare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Din </w:t>
      </w:r>
      <w:proofErr w:type="spellStart"/>
      <w:r>
        <w:t>sfera</w:t>
      </w:r>
      <w:proofErr w:type="spellEnd"/>
      <w:r>
        <w:t xml:space="preserve"> </w:t>
      </w:r>
      <w:proofErr w:type="spellStart"/>
      <w:r>
        <w:t>genitală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4.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anemiile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hemolitice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autoimune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dobândite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următoarele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/>
          <w:sz w:val="22"/>
          <w:szCs w:val="22"/>
          <w:lang w:val="en-US"/>
        </w:rPr>
        <w:t>afirmații</w:t>
      </w:r>
      <w:proofErr w:type="spellEnd"/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sunt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adevărate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cu </w:t>
      </w:r>
      <w:proofErr w:type="spellStart"/>
      <w:r>
        <w:rPr>
          <w:rFonts w:ascii="Calibri" w:hAnsi="Calibri"/>
          <w:sz w:val="22"/>
          <w:szCs w:val="22"/>
          <w:lang w:val="en-US"/>
        </w:rPr>
        <w:t>excepția</w:t>
      </w:r>
      <w:proofErr w:type="spellEnd"/>
      <w:r>
        <w:rPr>
          <w:rFonts w:ascii="Calibri" w:hAnsi="Calibri"/>
          <w:sz w:val="22"/>
          <w:szCs w:val="22"/>
          <w:lang w:val="en-US"/>
        </w:rPr>
        <w:t>: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A. </w:t>
      </w:r>
      <w:proofErr w:type="spellStart"/>
      <w:r>
        <w:rPr>
          <w:rFonts w:ascii="Calibri" w:hAnsi="Calibri"/>
          <w:sz w:val="22"/>
          <w:szCs w:val="22"/>
          <w:lang w:val="en-US"/>
        </w:rPr>
        <w:t>Sunt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cauzate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/>
          <w:sz w:val="22"/>
          <w:szCs w:val="22"/>
          <w:lang w:val="en-US"/>
        </w:rPr>
        <w:t>expunerea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la </w:t>
      </w:r>
      <w:proofErr w:type="spellStart"/>
      <w:r>
        <w:rPr>
          <w:rFonts w:ascii="Calibri" w:hAnsi="Calibri"/>
          <w:sz w:val="22"/>
          <w:szCs w:val="22"/>
          <w:lang w:val="en-US"/>
        </w:rPr>
        <w:t>substanţe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chimice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medicamente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B. Nu </w:t>
      </w:r>
      <w:proofErr w:type="spellStart"/>
      <w:r>
        <w:rPr>
          <w:rFonts w:ascii="Calibri" w:hAnsi="Calibri"/>
          <w:sz w:val="22"/>
          <w:szCs w:val="22"/>
          <w:lang w:val="en-US"/>
        </w:rPr>
        <w:t>sunt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cauzate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/>
          <w:sz w:val="22"/>
          <w:szCs w:val="22"/>
          <w:lang w:val="en-US"/>
        </w:rPr>
        <w:t>agenţi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infecţioşi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procese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inflamatorii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sau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neoplazii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C. 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multe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dintre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cazuri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etiologia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nu </w:t>
      </w:r>
      <w:proofErr w:type="spellStart"/>
      <w:r>
        <w:rPr>
          <w:rFonts w:ascii="Calibri" w:hAnsi="Calibri"/>
          <w:sz w:val="22"/>
          <w:szCs w:val="22"/>
          <w:lang w:val="en-US"/>
        </w:rPr>
        <w:t>poate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fi </w:t>
      </w:r>
      <w:proofErr w:type="spellStart"/>
      <w:r>
        <w:rPr>
          <w:rFonts w:ascii="Calibri" w:hAnsi="Calibri"/>
          <w:sz w:val="22"/>
          <w:szCs w:val="22"/>
          <w:lang w:val="en-US"/>
        </w:rPr>
        <w:t>stabilită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D.  </w:t>
      </w:r>
      <w:proofErr w:type="spellStart"/>
      <w:r>
        <w:rPr>
          <w:rFonts w:ascii="Calibri" w:hAnsi="Calibri"/>
          <w:sz w:val="22"/>
          <w:szCs w:val="22"/>
          <w:lang w:val="en-US"/>
        </w:rPr>
        <w:t>Pacienţii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cu </w:t>
      </w:r>
      <w:proofErr w:type="spellStart"/>
      <w:r>
        <w:rPr>
          <w:rFonts w:ascii="Calibri" w:hAnsi="Calibri"/>
          <w:sz w:val="22"/>
          <w:szCs w:val="22"/>
          <w:lang w:val="en-US"/>
        </w:rPr>
        <w:t>anemie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hemolitică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Coombs-</w:t>
      </w:r>
      <w:proofErr w:type="spellStart"/>
      <w:r>
        <w:rPr>
          <w:rFonts w:ascii="Calibri" w:hAnsi="Calibri"/>
          <w:sz w:val="22"/>
          <w:szCs w:val="22"/>
          <w:lang w:val="en-US"/>
        </w:rPr>
        <w:t>pozitivă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trebui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urmeze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tratament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cu </w:t>
      </w:r>
      <w:proofErr w:type="spellStart"/>
      <w:r>
        <w:rPr>
          <w:rFonts w:ascii="Calibri" w:hAnsi="Calibri"/>
          <w:sz w:val="22"/>
          <w:szCs w:val="22"/>
          <w:lang w:val="en-US"/>
        </w:rPr>
        <w:t>corticosteroizi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E. 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indicată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atunci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când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corticoterapia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ineficientă</w:t>
      </w:r>
      <w:proofErr w:type="spellEnd"/>
      <w:r>
        <w:rPr>
          <w:rFonts w:ascii="Calibri" w:hAnsi="Calibri"/>
          <w:sz w:val="22"/>
          <w:szCs w:val="22"/>
          <w:lang w:val="en-US"/>
        </w:rPr>
        <w:t>.</w:t>
      </w:r>
    </w:p>
    <w:p w:rsidR="009E4E99" w:rsidRDefault="009E4E99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5. Un </w:t>
      </w:r>
      <w:proofErr w:type="spellStart"/>
      <w:r>
        <w:rPr>
          <w:rFonts w:ascii="Calibri" w:hAnsi="Calibri"/>
          <w:sz w:val="22"/>
          <w:szCs w:val="22"/>
          <w:lang w:val="en-US"/>
        </w:rPr>
        <w:t>pacient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vârstă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50 de </w:t>
      </w:r>
      <w:proofErr w:type="spellStart"/>
      <w:r>
        <w:rPr>
          <w:rFonts w:ascii="Calibri" w:hAnsi="Calibri"/>
          <w:sz w:val="22"/>
          <w:szCs w:val="22"/>
          <w:lang w:val="en-US"/>
        </w:rPr>
        <w:t>ani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victimă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/>
          <w:sz w:val="22"/>
          <w:szCs w:val="22"/>
          <w:lang w:val="en-US"/>
        </w:rPr>
        <w:t>unui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accident </w:t>
      </w:r>
      <w:proofErr w:type="spellStart"/>
      <w:r>
        <w:rPr>
          <w:rFonts w:ascii="Calibri" w:hAnsi="Calibri"/>
          <w:sz w:val="22"/>
          <w:szCs w:val="22"/>
          <w:lang w:val="en-US"/>
        </w:rPr>
        <w:t>rutier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produs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urmă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cu </w:t>
      </w:r>
      <w:proofErr w:type="spellStart"/>
      <w:r>
        <w:rPr>
          <w:rFonts w:ascii="Calibri" w:hAnsi="Calibri"/>
          <w:sz w:val="22"/>
          <w:szCs w:val="22"/>
          <w:lang w:val="en-US"/>
        </w:rPr>
        <w:t>două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ore, </w:t>
      </w:r>
      <w:proofErr w:type="spellStart"/>
      <w:r>
        <w:rPr>
          <w:rFonts w:ascii="Calibri" w:hAnsi="Calibri"/>
          <w:sz w:val="22"/>
          <w:szCs w:val="22"/>
          <w:lang w:val="en-US"/>
        </w:rPr>
        <w:t>instabil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hemodinamic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diagnosticat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clinic </w:t>
      </w:r>
      <w:proofErr w:type="spellStart"/>
      <w:r>
        <w:rPr>
          <w:rFonts w:ascii="Calibri" w:hAnsi="Calibri"/>
          <w:sz w:val="22"/>
          <w:szCs w:val="22"/>
          <w:lang w:val="en-US"/>
        </w:rPr>
        <w:t>și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imagistic cu </w:t>
      </w:r>
      <w:proofErr w:type="spellStart"/>
      <w:r>
        <w:rPr>
          <w:rFonts w:ascii="Calibri" w:hAnsi="Calibri"/>
          <w:sz w:val="22"/>
          <w:szCs w:val="22"/>
          <w:lang w:val="en-US"/>
        </w:rPr>
        <w:t>lacerație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splenică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. </w:t>
      </w:r>
      <w:proofErr w:type="spellStart"/>
      <w:r>
        <w:rPr>
          <w:rFonts w:ascii="Calibri" w:hAnsi="Calibri"/>
          <w:sz w:val="22"/>
          <w:szCs w:val="22"/>
          <w:lang w:val="en-US"/>
        </w:rPr>
        <w:t>Tratamentul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standard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acest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caz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>: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A. </w:t>
      </w:r>
      <w:proofErr w:type="spellStart"/>
      <w:r>
        <w:rPr>
          <w:rFonts w:ascii="Calibri" w:hAnsi="Calibri"/>
          <w:sz w:val="22"/>
          <w:szCs w:val="22"/>
          <w:lang w:val="en-US"/>
        </w:rPr>
        <w:t>Tratament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medical conservator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B. </w:t>
      </w:r>
      <w:proofErr w:type="spellStart"/>
      <w:r>
        <w:rPr>
          <w:rFonts w:ascii="Calibri" w:hAnsi="Calibri"/>
          <w:sz w:val="22"/>
          <w:szCs w:val="22"/>
          <w:lang w:val="en-US"/>
        </w:rPr>
        <w:t>Embolizare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splenică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C.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/>
          <w:sz w:val="22"/>
          <w:szCs w:val="22"/>
          <w:lang w:val="en-US"/>
        </w:rPr>
        <w:t>urgență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D. </w:t>
      </w:r>
      <w:proofErr w:type="spellStart"/>
      <w:r>
        <w:rPr>
          <w:rFonts w:ascii="Calibri" w:hAnsi="Calibri"/>
          <w:sz w:val="22"/>
          <w:szCs w:val="22"/>
          <w:lang w:val="en-US"/>
        </w:rPr>
        <w:t>Drenaj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percutanat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ghidat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radio-imagistic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E.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amânată</w:t>
      </w:r>
      <w:proofErr w:type="spellEnd"/>
      <w:r>
        <w:rPr>
          <w:rFonts w:ascii="Calibri" w:hAnsi="Calibri"/>
          <w:sz w:val="22"/>
          <w:szCs w:val="22"/>
          <w:lang w:val="en-US"/>
        </w:rPr>
        <w:t>.</w:t>
      </w:r>
    </w:p>
    <w:p w:rsidR="009E4E99" w:rsidRDefault="009E4E99">
      <w:pPr>
        <w:pStyle w:val="ListParagraph"/>
        <w:spacing w:after="0" w:line="288" w:lineRule="auto"/>
        <w:ind w:left="0"/>
      </w:pPr>
    </w:p>
    <w:p w:rsidR="009E4E99" w:rsidRDefault="00EC33F0">
      <w:pPr>
        <w:pStyle w:val="ListParagraph"/>
        <w:numPr>
          <w:ilvl w:val="0"/>
          <w:numId w:val="3"/>
        </w:numPr>
        <w:spacing w:after="0" w:line="288" w:lineRule="auto"/>
      </w:pPr>
      <w:r>
        <w:t xml:space="preserve">Care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boala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 xml:space="preserve"> </w:t>
      </w:r>
      <w:proofErr w:type="spellStart"/>
      <w:r>
        <w:t>polichistică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>?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Este o </w:t>
      </w:r>
      <w:proofErr w:type="spellStart"/>
      <w:r>
        <w:t>afecțiune</w:t>
      </w:r>
      <w:proofErr w:type="spellEnd"/>
      <w:r>
        <w:t xml:space="preserve"> </w:t>
      </w:r>
      <w:proofErr w:type="spellStart"/>
      <w:r>
        <w:t>autozomal</w:t>
      </w:r>
      <w:proofErr w:type="spellEnd"/>
      <w:r>
        <w:t xml:space="preserve"> </w:t>
      </w:r>
      <w:proofErr w:type="spellStart"/>
      <w:r>
        <w:t>dominantă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Se </w:t>
      </w:r>
      <w:proofErr w:type="spellStart"/>
      <w:r>
        <w:t>întâlnește</w:t>
      </w:r>
      <w:proofErr w:type="spellEnd"/>
      <w:r>
        <w:t xml:space="preserve"> la 10%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pacienți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microscopic, </w:t>
      </w:r>
      <w:proofErr w:type="spellStart"/>
      <w:r>
        <w:t>chisturile</w:t>
      </w:r>
      <w:proofErr w:type="spellEnd"/>
      <w:r>
        <w:t xml:space="preserve"> multiple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cu </w:t>
      </w:r>
      <w:proofErr w:type="spellStart"/>
      <w:r>
        <w:t>cele</w:t>
      </w:r>
      <w:proofErr w:type="spellEnd"/>
      <w:r>
        <w:t xml:space="preserve"> simple,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Deși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dificil</w:t>
      </w:r>
      <w:proofErr w:type="spellEnd"/>
      <w:r>
        <w:t xml:space="preserve"> de </w:t>
      </w:r>
      <w:proofErr w:type="spellStart"/>
      <w:r>
        <w:t>realizat</w:t>
      </w:r>
      <w:proofErr w:type="spellEnd"/>
      <w:r>
        <w:t xml:space="preserve">, </w:t>
      </w:r>
      <w:proofErr w:type="spellStart"/>
      <w:r>
        <w:t>decorticarea</w:t>
      </w:r>
      <w:proofErr w:type="spellEnd"/>
      <w:r>
        <w:t xml:space="preserve"> </w:t>
      </w:r>
      <w:proofErr w:type="spellStart"/>
      <w:r>
        <w:t>chirurgicală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 </w:t>
      </w:r>
      <w:proofErr w:type="spellStart"/>
      <w:r>
        <w:t>metodă</w:t>
      </w:r>
      <w:proofErr w:type="spellEnd"/>
      <w:r>
        <w:t xml:space="preserve"> de </w:t>
      </w:r>
      <w:proofErr w:type="spellStart"/>
      <w:r>
        <w:t>tratament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extreme, ca </w:t>
      </w:r>
      <w:proofErr w:type="spellStart"/>
      <w:r>
        <w:t>metodă</w:t>
      </w:r>
      <w:proofErr w:type="spellEnd"/>
      <w:r>
        <w:t xml:space="preserve"> de </w:t>
      </w:r>
      <w:proofErr w:type="spellStart"/>
      <w:r>
        <w:t>tratament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recurge</w:t>
      </w:r>
      <w:proofErr w:type="spellEnd"/>
      <w:r>
        <w:t xml:space="preserve"> la </w:t>
      </w:r>
      <w:proofErr w:type="spellStart"/>
      <w:r>
        <w:t>transplantul</w:t>
      </w:r>
      <w:proofErr w:type="spellEnd"/>
      <w:r>
        <w:t xml:space="preserve"> hepatic.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metastazelor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 xml:space="preserve"> de la un cancer colorectal,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rezecția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 xml:space="preserve"> </w:t>
      </w:r>
      <w:proofErr w:type="spellStart"/>
      <w:r>
        <w:t>pacienții</w:t>
      </w:r>
      <w:proofErr w:type="spellEnd"/>
      <w:r>
        <w:t xml:space="preserve"> care: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Prezintă</w:t>
      </w:r>
      <w:proofErr w:type="spellEnd"/>
      <w:r>
        <w:t xml:space="preserve"> </w:t>
      </w:r>
      <w:proofErr w:type="spellStart"/>
      <w:r>
        <w:t>leziuni</w:t>
      </w:r>
      <w:proofErr w:type="spellEnd"/>
      <w:r>
        <w:t xml:space="preserve"> de </w:t>
      </w:r>
      <w:proofErr w:type="spellStart"/>
      <w:r>
        <w:t>dimensiuni</w:t>
      </w:r>
      <w:proofErr w:type="spellEnd"/>
      <w:r>
        <w:t xml:space="preserve"> </w:t>
      </w:r>
      <w:proofErr w:type="spellStart"/>
      <w:r>
        <w:t>mici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Au un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crescut</w:t>
      </w:r>
      <w:proofErr w:type="spellEnd"/>
      <w:r>
        <w:t xml:space="preserve"> al </w:t>
      </w:r>
      <w:proofErr w:type="spellStart"/>
      <w:r>
        <w:t>antigenului</w:t>
      </w:r>
      <w:proofErr w:type="spellEnd"/>
      <w:r>
        <w:t xml:space="preserve"> </w:t>
      </w:r>
      <w:proofErr w:type="spellStart"/>
      <w:r>
        <w:t>carcinoembrionar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sânge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Au o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6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lipsa</w:t>
      </w:r>
      <w:proofErr w:type="spellEnd"/>
      <w:r>
        <w:t xml:space="preserve"> de </w:t>
      </w:r>
      <w:proofErr w:type="spellStart"/>
      <w:r>
        <w:t>progresie</w:t>
      </w:r>
      <w:proofErr w:type="spellEnd"/>
      <w:r>
        <w:t xml:space="preserve"> a </w:t>
      </w:r>
      <w:proofErr w:type="spellStart"/>
      <w:r>
        <w:t>bolii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Nu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leziuni</w:t>
      </w:r>
      <w:proofErr w:type="spellEnd"/>
      <w:r>
        <w:t xml:space="preserve"> </w:t>
      </w:r>
      <w:proofErr w:type="spellStart"/>
      <w:r>
        <w:t>secundare</w:t>
      </w:r>
      <w:proofErr w:type="spellEnd"/>
      <w:r>
        <w:t xml:space="preserve"> </w:t>
      </w:r>
      <w:proofErr w:type="spellStart"/>
      <w:r>
        <w:t>extrahepatice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Nu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ganglioni</w:t>
      </w:r>
      <w:proofErr w:type="spellEnd"/>
      <w:r>
        <w:t xml:space="preserve"> </w:t>
      </w:r>
      <w:proofErr w:type="spellStart"/>
      <w:r>
        <w:t>tumorali</w:t>
      </w:r>
      <w:proofErr w:type="spellEnd"/>
      <w:r>
        <w:t xml:space="preserve"> </w:t>
      </w:r>
      <w:proofErr w:type="spellStart"/>
      <w:r>
        <w:t>secundari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Principalele</w:t>
      </w:r>
      <w:proofErr w:type="spellEnd"/>
      <w:r>
        <w:t xml:space="preserve"> </w:t>
      </w:r>
      <w:proofErr w:type="spellStart"/>
      <w:r>
        <w:t>localizari</w:t>
      </w:r>
      <w:proofErr w:type="spellEnd"/>
      <w:r>
        <w:t xml:space="preserve"> ale </w:t>
      </w:r>
      <w:proofErr w:type="spellStart"/>
      <w:r>
        <w:t>metastazelor</w:t>
      </w:r>
      <w:proofErr w:type="spellEnd"/>
      <w:r>
        <w:t xml:space="preserve"> </w:t>
      </w:r>
      <w:proofErr w:type="spellStart"/>
      <w:r>
        <w:t>hepatocarcinomului</w:t>
      </w:r>
      <w:proofErr w:type="spellEnd"/>
      <w:r>
        <w:t xml:space="preserve"> </w:t>
      </w:r>
      <w:proofErr w:type="spellStart"/>
      <w:r>
        <w:t>sunt</w:t>
      </w:r>
      <w:proofErr w:type="spellEnd"/>
      <w:r>
        <w:t>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Sistemul</w:t>
      </w:r>
      <w:proofErr w:type="spellEnd"/>
      <w:r>
        <w:t xml:space="preserve"> </w:t>
      </w:r>
      <w:proofErr w:type="spellStart"/>
      <w:r>
        <w:t>osos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Peritoneul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Plămânul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Creierul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Vezica</w:t>
      </w:r>
      <w:proofErr w:type="spellEnd"/>
      <w:r>
        <w:t xml:space="preserve"> </w:t>
      </w:r>
      <w:proofErr w:type="spellStart"/>
      <w:r>
        <w:t>urinară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Criteriile</w:t>
      </w:r>
      <w:proofErr w:type="spellEnd"/>
      <w:r>
        <w:t xml:space="preserve"> Milano,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ghida</w:t>
      </w:r>
      <w:proofErr w:type="spellEnd"/>
      <w:r>
        <w:t xml:space="preserve"> </w:t>
      </w:r>
      <w:proofErr w:type="spellStart"/>
      <w:r>
        <w:t>transplantul</w:t>
      </w:r>
      <w:proofErr w:type="spellEnd"/>
      <w:r>
        <w:t xml:space="preserve"> hepatic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pacienților</w:t>
      </w:r>
      <w:proofErr w:type="spellEnd"/>
      <w:r>
        <w:t xml:space="preserve"> cu </w:t>
      </w:r>
      <w:proofErr w:type="spellStart"/>
      <w:r>
        <w:t>hepatocarcinom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reprezentate</w:t>
      </w:r>
      <w:proofErr w:type="spellEnd"/>
      <w:r>
        <w:t xml:space="preserve"> de: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Absența</w:t>
      </w:r>
      <w:proofErr w:type="spellEnd"/>
      <w:r>
        <w:t xml:space="preserve"> </w:t>
      </w:r>
      <w:proofErr w:type="spellStart"/>
      <w:r>
        <w:t>invaziei</w:t>
      </w:r>
      <w:proofErr w:type="spellEnd"/>
      <w:r>
        <w:t xml:space="preserve"> </w:t>
      </w:r>
      <w:proofErr w:type="spellStart"/>
      <w:r>
        <w:t>nervoase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Tumoră</w:t>
      </w:r>
      <w:proofErr w:type="spellEnd"/>
      <w:r>
        <w:t xml:space="preserve"> </w:t>
      </w:r>
      <w:proofErr w:type="spellStart"/>
      <w:r>
        <w:t>unică</w:t>
      </w:r>
      <w:proofErr w:type="spellEnd"/>
      <w:r>
        <w:t xml:space="preserve"> sub 5 cm,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Absența</w:t>
      </w:r>
      <w:proofErr w:type="spellEnd"/>
      <w:r>
        <w:t xml:space="preserve"> </w:t>
      </w:r>
      <w:proofErr w:type="spellStart"/>
      <w:r>
        <w:t>metastazelor</w:t>
      </w:r>
      <w:proofErr w:type="spellEnd"/>
      <w:r>
        <w:t xml:space="preserve"> </w:t>
      </w:r>
      <w:proofErr w:type="spellStart"/>
      <w:r>
        <w:t>peritoneale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Până</w:t>
      </w:r>
      <w:proofErr w:type="spellEnd"/>
      <w:r>
        <w:t xml:space="preserve"> la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tumori</w:t>
      </w:r>
      <w:proofErr w:type="spellEnd"/>
      <w:r>
        <w:t xml:space="preserve"> ≤3 cm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Absența</w:t>
      </w:r>
      <w:proofErr w:type="spellEnd"/>
      <w:r>
        <w:t xml:space="preserve"> </w:t>
      </w:r>
      <w:proofErr w:type="spellStart"/>
      <w:r>
        <w:t>invaziei</w:t>
      </w:r>
      <w:proofErr w:type="spellEnd"/>
      <w:r>
        <w:t xml:space="preserve"> </w:t>
      </w:r>
      <w:proofErr w:type="spellStart"/>
      <w:r>
        <w:t>vasculare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Tumorile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 xml:space="preserve"> </w:t>
      </w:r>
      <w:proofErr w:type="spellStart"/>
      <w:r>
        <w:t>maligne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reprezentate</w:t>
      </w:r>
      <w:proofErr w:type="spellEnd"/>
      <w:r>
        <w:t xml:space="preserve"> de: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Adenom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Hepatom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Hemagioendoteliomil</w:t>
      </w:r>
      <w:proofErr w:type="spellEnd"/>
      <w:r>
        <w:t xml:space="preserve"> </w:t>
      </w:r>
      <w:proofErr w:type="spellStart"/>
      <w:r>
        <w:t>epiteloid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Metastazele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Angiosarcom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Despre</w:t>
      </w:r>
      <w:proofErr w:type="spellEnd"/>
      <w:r>
        <w:t xml:space="preserve"> </w:t>
      </w:r>
      <w:proofErr w:type="spellStart"/>
      <w:r>
        <w:t>hemagiomul</w:t>
      </w:r>
      <w:proofErr w:type="spellEnd"/>
      <w:r>
        <w:t xml:space="preserve"> hepatic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afirma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>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Necesită</w:t>
      </w:r>
      <w:proofErr w:type="spellEnd"/>
      <w:r>
        <w:t xml:space="preserve"> </w:t>
      </w:r>
      <w:proofErr w:type="spellStart"/>
      <w:r>
        <w:t>întotdeauna</w:t>
      </w:r>
      <w:proofErr w:type="spellEnd"/>
      <w:r>
        <w:t xml:space="preserve"> </w:t>
      </w:r>
      <w:proofErr w:type="spellStart"/>
      <w:r>
        <w:t>tratament</w:t>
      </w:r>
      <w:proofErr w:type="spellEnd"/>
      <w:r>
        <w:t xml:space="preserve"> chirurgical,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Majoritatea</w:t>
      </w:r>
      <w:proofErr w:type="spellEnd"/>
      <w:r>
        <w:t xml:space="preserve"> </w:t>
      </w:r>
      <w:proofErr w:type="spellStart"/>
      <w:r>
        <w:t>pacienților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asimptomatici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Este, de </w:t>
      </w:r>
      <w:proofErr w:type="spellStart"/>
      <w:r>
        <w:t>obicei</w:t>
      </w:r>
      <w:proofErr w:type="spellEnd"/>
      <w:r>
        <w:t xml:space="preserve">, </w:t>
      </w:r>
      <w:proofErr w:type="spellStart"/>
      <w:r>
        <w:t>descoperit</w:t>
      </w:r>
      <w:proofErr w:type="spellEnd"/>
      <w:r>
        <w:t xml:space="preserve"> </w:t>
      </w:r>
      <w:proofErr w:type="spellStart"/>
      <w:r>
        <w:t>întâmplător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Se </w:t>
      </w:r>
      <w:proofErr w:type="spellStart"/>
      <w:r>
        <w:t>asociază</w:t>
      </w:r>
      <w:proofErr w:type="spellEnd"/>
      <w:r>
        <w:t xml:space="preserve"> </w:t>
      </w:r>
      <w:proofErr w:type="spellStart"/>
      <w:r>
        <w:t>frecvent</w:t>
      </w:r>
      <w:proofErr w:type="spellEnd"/>
      <w:r>
        <w:t xml:space="preserve"> cu </w:t>
      </w:r>
      <w:proofErr w:type="spellStart"/>
      <w:r>
        <w:t>rupturi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hemoragii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creșteri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dimensiuni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Vascularizația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 xml:space="preserve">: 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¼ din </w:t>
      </w:r>
      <w:proofErr w:type="spellStart"/>
      <w:r>
        <w:t>fluxul</w:t>
      </w:r>
      <w:proofErr w:type="spellEnd"/>
      <w:r>
        <w:t xml:space="preserve"> </w:t>
      </w:r>
      <w:proofErr w:type="spellStart"/>
      <w:r>
        <w:t>sanguin</w:t>
      </w:r>
      <w:proofErr w:type="spellEnd"/>
      <w:r>
        <w:t xml:space="preserve"> hepatic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venei</w:t>
      </w:r>
      <w:proofErr w:type="spellEnd"/>
      <w:r>
        <w:t xml:space="preserve"> </w:t>
      </w:r>
      <w:proofErr w:type="spellStart"/>
      <w:r>
        <w:t>porte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Ficatul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vascularizație</w:t>
      </w:r>
      <w:proofErr w:type="spellEnd"/>
      <w:r>
        <w:t xml:space="preserve"> </w:t>
      </w:r>
      <w:proofErr w:type="spellStart"/>
      <w:r>
        <w:t>dublă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arterei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venei</w:t>
      </w:r>
      <w:proofErr w:type="spellEnd"/>
      <w:r>
        <w:t xml:space="preserve"> </w:t>
      </w:r>
      <w:proofErr w:type="spellStart"/>
      <w:r>
        <w:t>porte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¼ din </w:t>
      </w:r>
      <w:proofErr w:type="spellStart"/>
      <w:r>
        <w:t>fluxul</w:t>
      </w:r>
      <w:proofErr w:type="spellEnd"/>
      <w:r>
        <w:t xml:space="preserve"> </w:t>
      </w:r>
      <w:proofErr w:type="spellStart"/>
      <w:r>
        <w:t>sanguin</w:t>
      </w:r>
      <w:proofErr w:type="spellEnd"/>
      <w:r>
        <w:t xml:space="preserve"> hepatic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arterei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Sistemul</w:t>
      </w:r>
      <w:proofErr w:type="spellEnd"/>
      <w:r>
        <w:t xml:space="preserve"> arterial hepatic are o </w:t>
      </w:r>
      <w:proofErr w:type="spellStart"/>
      <w:r>
        <w:t>distribuție</w:t>
      </w:r>
      <w:proofErr w:type="spellEnd"/>
      <w:r>
        <w:t xml:space="preserve"> </w:t>
      </w:r>
      <w:proofErr w:type="spellStart"/>
      <w:r>
        <w:t>unică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Venele</w:t>
      </w:r>
      <w:proofErr w:type="spellEnd"/>
      <w:r>
        <w:t xml:space="preserve"> </w:t>
      </w:r>
      <w:proofErr w:type="spellStart"/>
      <w:r>
        <w:t>ficatului</w:t>
      </w:r>
      <w:proofErr w:type="spellEnd"/>
      <w:r>
        <w:t xml:space="preserve"> </w:t>
      </w:r>
      <w:proofErr w:type="spellStart"/>
      <w:r>
        <w:t>drenează</w:t>
      </w:r>
      <w:proofErr w:type="spellEnd"/>
      <w:r>
        <w:t xml:space="preserve"> </w:t>
      </w:r>
      <w:proofErr w:type="spellStart"/>
      <w:r>
        <w:t>sangele</w:t>
      </w:r>
      <w:proofErr w:type="spellEnd"/>
      <w:r>
        <w:t xml:space="preserve"> direct </w:t>
      </w:r>
      <w:proofErr w:type="spellStart"/>
      <w:r>
        <w:t>în</w:t>
      </w:r>
      <w:proofErr w:type="spellEnd"/>
      <w:r>
        <w:t xml:space="preserve"> vena </w:t>
      </w:r>
      <w:proofErr w:type="spellStart"/>
      <w:r>
        <w:t>cavă</w:t>
      </w:r>
      <w:proofErr w:type="spellEnd"/>
      <w:r>
        <w:t xml:space="preserve"> </w:t>
      </w:r>
      <w:proofErr w:type="spellStart"/>
      <w:r>
        <w:t>inferioară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r>
        <w:lastRenderedPageBreak/>
        <w:t xml:space="preserve">Un </w:t>
      </w:r>
      <w:proofErr w:type="spellStart"/>
      <w:r>
        <w:t>pacient</w:t>
      </w:r>
      <w:proofErr w:type="spellEnd"/>
      <w:r>
        <w:t xml:space="preserve"> de sex </w:t>
      </w:r>
      <w:proofErr w:type="spellStart"/>
      <w:r>
        <w:t>masculin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 de 60 de </w:t>
      </w:r>
      <w:proofErr w:type="spellStart"/>
      <w:r>
        <w:t>ani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durere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hipocondrul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, cu </w:t>
      </w:r>
      <w:proofErr w:type="gramStart"/>
      <w:r>
        <w:t>debut</w:t>
      </w:r>
      <w:proofErr w:type="gramEnd"/>
      <w:r>
        <w:t xml:space="preserve"> de </w:t>
      </w:r>
      <w:proofErr w:type="spellStart"/>
      <w:r>
        <w:t>aproximativ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, </w:t>
      </w:r>
      <w:proofErr w:type="spellStart"/>
      <w:r>
        <w:t>însoțită</w:t>
      </w:r>
      <w:proofErr w:type="spellEnd"/>
      <w:r>
        <w:t xml:space="preserve"> de </w:t>
      </w:r>
      <w:proofErr w:type="spellStart"/>
      <w:r>
        <w:t>scădere</w:t>
      </w:r>
      <w:proofErr w:type="spellEnd"/>
      <w:r>
        <w:t xml:space="preserve"> </w:t>
      </w:r>
      <w:proofErr w:type="spellStart"/>
      <w:r>
        <w:t>ponderală</w:t>
      </w:r>
      <w:proofErr w:type="spellEnd"/>
      <w:r>
        <w:t xml:space="preserve">. La </w:t>
      </w:r>
      <w:proofErr w:type="spellStart"/>
      <w:r>
        <w:t>examenul</w:t>
      </w:r>
      <w:proofErr w:type="spellEnd"/>
      <w:r>
        <w:t xml:space="preserve"> clinic se </w:t>
      </w:r>
      <w:proofErr w:type="spellStart"/>
      <w:r>
        <w:t>observă</w:t>
      </w:r>
      <w:proofErr w:type="spellEnd"/>
      <w:r>
        <w:t xml:space="preserve"> </w:t>
      </w:r>
      <w:proofErr w:type="spellStart"/>
      <w:r>
        <w:t>tegumentele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mucoasele</w:t>
      </w:r>
      <w:proofErr w:type="spellEnd"/>
      <w:r>
        <w:t xml:space="preserve"> </w:t>
      </w:r>
      <w:proofErr w:type="spellStart"/>
      <w:r>
        <w:t>discret</w:t>
      </w:r>
      <w:proofErr w:type="spellEnd"/>
      <w:r>
        <w:t xml:space="preserve"> </w:t>
      </w:r>
      <w:proofErr w:type="spellStart"/>
      <w:r>
        <w:t>icterice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</w:t>
      </w:r>
      <w:proofErr w:type="spellEnd"/>
      <w:r>
        <w:t xml:space="preserve"> cu 3 </w:t>
      </w:r>
      <w:proofErr w:type="spellStart"/>
      <w:r>
        <w:t>ani</w:t>
      </w:r>
      <w:proofErr w:type="spellEnd"/>
      <w:r>
        <w:t xml:space="preserve"> a </w:t>
      </w:r>
      <w:proofErr w:type="spellStart"/>
      <w:r>
        <w:t>suferit</w:t>
      </w:r>
      <w:proofErr w:type="spellEnd"/>
      <w:r>
        <w:t xml:space="preserve"> o </w:t>
      </w:r>
      <w:proofErr w:type="spellStart"/>
      <w:r>
        <w:t>hemicolectomie</w:t>
      </w:r>
      <w:proofErr w:type="spellEnd"/>
      <w:r>
        <w:t xml:space="preserve"> </w:t>
      </w:r>
      <w:proofErr w:type="spellStart"/>
      <w:r>
        <w:t>dreaptă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cancer </w:t>
      </w:r>
      <w:proofErr w:type="spellStart"/>
      <w:r>
        <w:t>localizat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cecului</w:t>
      </w:r>
      <w:proofErr w:type="spellEnd"/>
      <w:r>
        <w:t xml:space="preserve">. </w:t>
      </w:r>
      <w:proofErr w:type="spellStart"/>
      <w:r>
        <w:t>Transaminazele</w:t>
      </w:r>
      <w:proofErr w:type="spellEnd"/>
      <w:r>
        <w:t xml:space="preserve"> au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</w:t>
      </w:r>
      <w:proofErr w:type="spellStart"/>
      <w:r>
        <w:t>crescute</w:t>
      </w:r>
      <w:proofErr w:type="spellEnd"/>
      <w:r>
        <w:t xml:space="preserve">. </w:t>
      </w:r>
      <w:proofErr w:type="spellStart"/>
      <w:r>
        <w:t>Ecografia</w:t>
      </w:r>
      <w:proofErr w:type="spellEnd"/>
      <w:r>
        <w:t xml:space="preserve"> </w:t>
      </w:r>
      <w:proofErr w:type="spellStart"/>
      <w:r>
        <w:t>relevă</w:t>
      </w:r>
      <w:proofErr w:type="spellEnd"/>
      <w:r>
        <w:t xml:space="preserve"> o </w:t>
      </w:r>
      <w:proofErr w:type="spellStart"/>
      <w:r>
        <w:t>masă</w:t>
      </w:r>
      <w:proofErr w:type="spellEnd"/>
      <w:r>
        <w:t xml:space="preserve"> </w:t>
      </w:r>
      <w:proofErr w:type="spellStart"/>
      <w:r>
        <w:t>solidă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lobul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hepatic,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CT </w:t>
      </w:r>
      <w:proofErr w:type="spellStart"/>
      <w:r>
        <w:t>confirmă</w:t>
      </w:r>
      <w:proofErr w:type="spellEnd"/>
      <w:r>
        <w:t xml:space="preserve"> </w:t>
      </w:r>
      <w:proofErr w:type="spellStart"/>
      <w:r>
        <w:t>leziunea</w:t>
      </w:r>
      <w:proofErr w:type="spellEnd"/>
      <w:r>
        <w:t xml:space="preserve">, </w:t>
      </w:r>
      <w:proofErr w:type="spellStart"/>
      <w:r>
        <w:t>hipocaptantă</w:t>
      </w:r>
      <w:proofErr w:type="spellEnd"/>
      <w:r>
        <w:t xml:space="preserve">. 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Pacientul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o </w:t>
      </w:r>
      <w:proofErr w:type="spellStart"/>
      <w:r>
        <w:t>metastază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Pacientul</w:t>
      </w:r>
      <w:proofErr w:type="spellEnd"/>
      <w:r>
        <w:t xml:space="preserve"> pare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hiperplazie</w:t>
      </w:r>
      <w:proofErr w:type="spellEnd"/>
      <w:r>
        <w:t xml:space="preserve"> </w:t>
      </w:r>
      <w:proofErr w:type="spellStart"/>
      <w:r>
        <w:t>nodulară</w:t>
      </w:r>
      <w:proofErr w:type="spellEnd"/>
      <w:r>
        <w:t xml:space="preserve"> </w:t>
      </w:r>
      <w:proofErr w:type="spellStart"/>
      <w:r>
        <w:t>focală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r>
        <w:t xml:space="preserve">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rezecție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Ablația</w:t>
      </w:r>
      <w:proofErr w:type="spellEnd"/>
      <w:r>
        <w:t xml:space="preserve"> cu </w:t>
      </w:r>
      <w:proofErr w:type="spellStart"/>
      <w:r>
        <w:t>radiofrecvență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considerată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o </w:t>
      </w:r>
      <w:proofErr w:type="spellStart"/>
      <w:r>
        <w:t>opțiune</w:t>
      </w:r>
      <w:proofErr w:type="spellEnd"/>
      <w:r>
        <w:t xml:space="preserve"> </w:t>
      </w:r>
      <w:proofErr w:type="spellStart"/>
      <w:r>
        <w:t>terapeutică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leziunea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superficială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Chemoembolizarea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opțiune</w:t>
      </w:r>
      <w:proofErr w:type="spellEnd"/>
      <w:r>
        <w:t xml:space="preserve"> </w:t>
      </w:r>
      <w:proofErr w:type="spellStart"/>
      <w:r>
        <w:t>terapeutică</w:t>
      </w:r>
      <w:proofErr w:type="spellEnd"/>
      <w:r>
        <w:t xml:space="preserve">. 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Tratamentul</w:t>
      </w:r>
      <w:proofErr w:type="spellEnd"/>
      <w:r>
        <w:t xml:space="preserve"> cu </w:t>
      </w:r>
      <w:proofErr w:type="spellStart"/>
      <w:r>
        <w:t>intenție</w:t>
      </w:r>
      <w:proofErr w:type="spellEnd"/>
      <w:r>
        <w:t xml:space="preserve"> </w:t>
      </w:r>
      <w:proofErr w:type="spellStart"/>
      <w:r>
        <w:t>curativă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carcinomul</w:t>
      </w:r>
      <w:proofErr w:type="spellEnd"/>
      <w:r>
        <w:t xml:space="preserve"> </w:t>
      </w:r>
      <w:proofErr w:type="spellStart"/>
      <w:r>
        <w:t>hepatocelular</w:t>
      </w:r>
      <w:proofErr w:type="spellEnd"/>
      <w:r>
        <w:t xml:space="preserve"> include: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Transplantul</w:t>
      </w:r>
      <w:proofErr w:type="spellEnd"/>
      <w:r>
        <w:t xml:space="preserve"> hepatic,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Rezectia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Chemoembolizarea</w:t>
      </w:r>
      <w:proofErr w:type="spellEnd"/>
      <w:r>
        <w:t xml:space="preserve"> </w:t>
      </w:r>
      <w:proofErr w:type="spellStart"/>
      <w:r>
        <w:t>transarterială</w:t>
      </w:r>
      <w:proofErr w:type="spellEnd"/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Chimioterapia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Radioterapia</w:t>
      </w:r>
      <w:proofErr w:type="spellEnd"/>
      <w:r>
        <w:t>.</w:t>
      </w:r>
    </w:p>
    <w:p w:rsidR="009E4E99" w:rsidRDefault="00EC33F0">
      <w:pPr>
        <w:pStyle w:val="ListParagraph"/>
        <w:numPr>
          <w:ilvl w:val="0"/>
          <w:numId w:val="2"/>
        </w:numPr>
        <w:spacing w:after="0" w:line="288" w:lineRule="auto"/>
      </w:pPr>
      <w:proofErr w:type="spellStart"/>
      <w:r>
        <w:t>Riscul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adenoamelor</w:t>
      </w:r>
      <w:proofErr w:type="spellEnd"/>
      <w:r>
        <w:t xml:space="preserve"> </w:t>
      </w:r>
      <w:proofErr w:type="spellStart"/>
      <w:r>
        <w:t>hepatice</w:t>
      </w:r>
      <w:proofErr w:type="spellEnd"/>
      <w:r>
        <w:t xml:space="preserve"> </w:t>
      </w:r>
      <w:proofErr w:type="spellStart"/>
      <w:r>
        <w:t>ținute</w:t>
      </w:r>
      <w:proofErr w:type="spellEnd"/>
      <w:r>
        <w:t xml:space="preserve"> sub </w:t>
      </w:r>
      <w:proofErr w:type="spellStart"/>
      <w:r>
        <w:t>observație</w:t>
      </w:r>
      <w:proofErr w:type="spellEnd"/>
      <w:r>
        <w:t xml:space="preserve"> </w:t>
      </w:r>
      <w:proofErr w:type="spellStart"/>
      <w:r>
        <w:t>clinică</w:t>
      </w:r>
      <w:proofErr w:type="spellEnd"/>
      <w:r>
        <w:t xml:space="preserve"> </w:t>
      </w:r>
      <w:proofErr w:type="spellStart"/>
      <w:r>
        <w:t>este</w:t>
      </w:r>
      <w:proofErr w:type="spellEnd"/>
      <w:r>
        <w:t>: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Creșterea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dimensiuni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Ruptura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hemoragia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Degenerarea</w:t>
      </w:r>
      <w:proofErr w:type="spellEnd"/>
      <w:r>
        <w:t xml:space="preserve"> </w:t>
      </w:r>
      <w:proofErr w:type="spellStart"/>
      <w:r>
        <w:t>malignă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Ciroza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>,</w:t>
      </w:r>
    </w:p>
    <w:p w:rsidR="009E4E99" w:rsidRDefault="00EC33F0">
      <w:pPr>
        <w:pStyle w:val="ListParagraph"/>
        <w:numPr>
          <w:ilvl w:val="1"/>
          <w:numId w:val="2"/>
        </w:numPr>
        <w:spacing w:after="0" w:line="288" w:lineRule="auto"/>
      </w:pPr>
      <w:proofErr w:type="spellStart"/>
      <w:r>
        <w:t>Insuficiența</w:t>
      </w:r>
      <w:proofErr w:type="spellEnd"/>
      <w:r>
        <w:t xml:space="preserve"> </w:t>
      </w:r>
      <w:proofErr w:type="spellStart"/>
      <w:r>
        <w:t>hepatică</w:t>
      </w:r>
      <w:proofErr w:type="spellEnd"/>
      <w:r>
        <w:t>.</w:t>
      </w:r>
    </w:p>
    <w:p w:rsidR="009E4E99" w:rsidRDefault="009E4E99">
      <w:pPr>
        <w:pStyle w:val="Corp"/>
        <w:spacing w:line="288" w:lineRule="auto"/>
      </w:pP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16. </w:t>
      </w:r>
      <w:proofErr w:type="spellStart"/>
      <w:r>
        <w:rPr>
          <w:rFonts w:ascii="Calibri" w:hAnsi="Calibri"/>
          <w:sz w:val="22"/>
          <w:szCs w:val="22"/>
          <w:lang w:val="en-US"/>
        </w:rPr>
        <w:t>Următoarele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afirmații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legate de </w:t>
      </w:r>
      <w:proofErr w:type="spellStart"/>
      <w:r>
        <w:rPr>
          <w:rFonts w:ascii="Calibri" w:hAnsi="Calibri"/>
          <w:sz w:val="22"/>
          <w:szCs w:val="22"/>
          <w:lang w:val="en-US"/>
        </w:rPr>
        <w:t>investigațiile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imagistice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ale </w:t>
      </w:r>
      <w:proofErr w:type="spellStart"/>
      <w:r>
        <w:rPr>
          <w:rFonts w:ascii="Calibri" w:hAnsi="Calibri"/>
          <w:sz w:val="22"/>
          <w:szCs w:val="22"/>
          <w:lang w:val="en-US"/>
        </w:rPr>
        <w:t>splinei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sunt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adevărate</w:t>
      </w:r>
      <w:proofErr w:type="spellEnd"/>
      <w:r>
        <w:rPr>
          <w:rFonts w:ascii="Calibri" w:hAnsi="Calibri"/>
          <w:sz w:val="22"/>
          <w:szCs w:val="22"/>
          <w:lang w:val="en-US"/>
        </w:rPr>
        <w:t>: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A. </w:t>
      </w:r>
      <w:proofErr w:type="spellStart"/>
      <w:r>
        <w:rPr>
          <w:rFonts w:ascii="Calibri" w:hAnsi="Calibri"/>
          <w:sz w:val="22"/>
          <w:szCs w:val="22"/>
          <w:lang w:val="en-US"/>
        </w:rPr>
        <w:t>Scintigrafia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nu </w:t>
      </w:r>
      <w:proofErr w:type="spellStart"/>
      <w:r>
        <w:rPr>
          <w:rFonts w:ascii="Calibri" w:hAnsi="Calibri"/>
          <w:sz w:val="22"/>
          <w:szCs w:val="22"/>
          <w:lang w:val="en-US"/>
        </w:rPr>
        <w:t>reușește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identifice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eventualele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spline </w:t>
      </w:r>
      <w:proofErr w:type="spellStart"/>
      <w:r>
        <w:rPr>
          <w:rFonts w:ascii="Calibri" w:hAnsi="Calibri"/>
          <w:sz w:val="22"/>
          <w:szCs w:val="22"/>
          <w:lang w:val="en-US"/>
        </w:rPr>
        <w:t>accesorii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B. </w:t>
      </w:r>
      <w:proofErr w:type="spellStart"/>
      <w:r>
        <w:rPr>
          <w:rFonts w:ascii="Calibri" w:hAnsi="Calibri"/>
          <w:sz w:val="22"/>
          <w:szCs w:val="22"/>
          <w:lang w:val="en-US"/>
        </w:rPr>
        <w:t>Splenoza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se traduce </w:t>
      </w:r>
      <w:proofErr w:type="spellStart"/>
      <w:r>
        <w:rPr>
          <w:rFonts w:ascii="Calibri" w:hAnsi="Calibri"/>
          <w:sz w:val="22"/>
          <w:szCs w:val="22"/>
          <w:lang w:val="en-US"/>
        </w:rPr>
        <w:t>printr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-o </w:t>
      </w:r>
      <w:proofErr w:type="spellStart"/>
      <w:r>
        <w:rPr>
          <w:rFonts w:ascii="Calibri" w:hAnsi="Calibri"/>
          <w:sz w:val="22"/>
          <w:szCs w:val="22"/>
          <w:lang w:val="en-US"/>
        </w:rPr>
        <w:t>hipocaptare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/>
          <w:sz w:val="22"/>
          <w:szCs w:val="22"/>
          <w:lang w:val="en-US"/>
        </w:rPr>
        <w:t>radioizotopului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poziții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ectopice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C. </w:t>
      </w:r>
      <w:proofErr w:type="spellStart"/>
      <w:r>
        <w:rPr>
          <w:rFonts w:ascii="Calibri" w:hAnsi="Calibri"/>
          <w:sz w:val="22"/>
          <w:szCs w:val="22"/>
          <w:lang w:val="en-US"/>
        </w:rPr>
        <w:t>Ecografia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abdominală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rămâne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una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dintre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mai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bune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metode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a </w:t>
      </w:r>
      <w:proofErr w:type="spellStart"/>
      <w:r>
        <w:rPr>
          <w:rFonts w:ascii="Calibri" w:hAnsi="Calibri"/>
          <w:sz w:val="22"/>
          <w:szCs w:val="22"/>
          <w:lang w:val="en-US"/>
        </w:rPr>
        <w:t>evalua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rapid </w:t>
      </w:r>
      <w:proofErr w:type="spellStart"/>
      <w:r>
        <w:rPr>
          <w:rFonts w:ascii="Calibri" w:hAnsi="Calibri"/>
          <w:sz w:val="22"/>
          <w:szCs w:val="22"/>
          <w:lang w:val="en-US"/>
        </w:rPr>
        <w:t>pacienţii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cu </w:t>
      </w:r>
      <w:proofErr w:type="spellStart"/>
      <w:r>
        <w:rPr>
          <w:rFonts w:ascii="Calibri" w:hAnsi="Calibri"/>
          <w:sz w:val="22"/>
          <w:szCs w:val="22"/>
          <w:lang w:val="en-US"/>
        </w:rPr>
        <w:t>traumatisme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pentru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prezenţa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sângelui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cavitatea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peritoneală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D. CT-</w:t>
      </w:r>
      <w:proofErr w:type="spellStart"/>
      <w:r>
        <w:rPr>
          <w:rFonts w:ascii="Calibri" w:hAnsi="Calibri"/>
          <w:sz w:val="22"/>
          <w:szCs w:val="22"/>
          <w:lang w:val="en-US"/>
        </w:rPr>
        <w:t>ul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efectuat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cu </w:t>
      </w:r>
      <w:proofErr w:type="spellStart"/>
      <w:r>
        <w:rPr>
          <w:rFonts w:ascii="Calibri" w:hAnsi="Calibri"/>
          <w:sz w:val="22"/>
          <w:szCs w:val="22"/>
          <w:lang w:val="en-US"/>
        </w:rPr>
        <w:t>substanţă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contrast </w:t>
      </w:r>
      <w:proofErr w:type="spellStart"/>
      <w:r>
        <w:rPr>
          <w:rFonts w:ascii="Calibri" w:hAnsi="Calibri"/>
          <w:sz w:val="22"/>
          <w:szCs w:val="22"/>
          <w:lang w:val="en-US"/>
        </w:rPr>
        <w:t>intravenoasă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şi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per </w:t>
      </w:r>
      <w:proofErr w:type="spellStart"/>
      <w:r>
        <w:rPr>
          <w:rFonts w:ascii="Calibri" w:hAnsi="Calibri"/>
          <w:sz w:val="22"/>
          <w:szCs w:val="22"/>
          <w:lang w:val="en-US"/>
        </w:rPr>
        <w:t>os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mai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utilă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tehnică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radioimagistică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pentru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deterninarea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dimensiunilor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şi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 </w:t>
      </w:r>
      <w:proofErr w:type="spellStart"/>
      <w:r>
        <w:rPr>
          <w:rFonts w:ascii="Calibri" w:hAnsi="Calibri"/>
          <w:sz w:val="22"/>
          <w:szCs w:val="22"/>
          <w:lang w:val="en-US"/>
        </w:rPr>
        <w:t>leziunilor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splinei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E. </w:t>
      </w:r>
      <w:proofErr w:type="spellStart"/>
      <w:r>
        <w:rPr>
          <w:rFonts w:ascii="Calibri" w:hAnsi="Calibri"/>
          <w:sz w:val="22"/>
          <w:szCs w:val="22"/>
          <w:lang w:val="en-US"/>
        </w:rPr>
        <w:t>Angiografia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/>
          <w:sz w:val="22"/>
          <w:szCs w:val="22"/>
          <w:lang w:val="en-US"/>
        </w:rPr>
        <w:t>ajutor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şi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evaluarea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tumorilor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splenice</w:t>
      </w:r>
      <w:proofErr w:type="spellEnd"/>
      <w:r>
        <w:rPr>
          <w:rFonts w:ascii="Calibri" w:hAnsi="Calibri"/>
          <w:sz w:val="22"/>
          <w:szCs w:val="22"/>
          <w:lang w:val="en-US"/>
        </w:rPr>
        <w:t>.</w:t>
      </w:r>
    </w:p>
    <w:p w:rsidR="009E4E99" w:rsidRDefault="009E4E99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17.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uzual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utilă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următoarele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afecțiuni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cu </w:t>
      </w:r>
      <w:proofErr w:type="spellStart"/>
      <w:r>
        <w:rPr>
          <w:rFonts w:ascii="Calibri" w:hAnsi="Calibri"/>
          <w:sz w:val="22"/>
          <w:szCs w:val="22"/>
          <w:lang w:val="en-US"/>
        </w:rPr>
        <w:t>excepția</w:t>
      </w:r>
      <w:proofErr w:type="spellEnd"/>
      <w:r>
        <w:rPr>
          <w:rFonts w:ascii="Calibri" w:hAnsi="Calibri"/>
          <w:sz w:val="22"/>
          <w:szCs w:val="22"/>
          <w:lang w:val="en-US"/>
        </w:rPr>
        <w:t>: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A. </w:t>
      </w:r>
      <w:proofErr w:type="spellStart"/>
      <w:r>
        <w:rPr>
          <w:rFonts w:ascii="Calibri" w:hAnsi="Calibri"/>
          <w:sz w:val="22"/>
          <w:szCs w:val="22"/>
          <w:lang w:val="en-US"/>
        </w:rPr>
        <w:t>Eliptocitoza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B. </w:t>
      </w:r>
      <w:proofErr w:type="spellStart"/>
      <w:r>
        <w:rPr>
          <w:rFonts w:ascii="Calibri" w:hAnsi="Calibri"/>
          <w:sz w:val="22"/>
          <w:szCs w:val="22"/>
          <w:lang w:val="en-US"/>
        </w:rPr>
        <w:t>Piropoikilocitoza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C. </w:t>
      </w:r>
      <w:proofErr w:type="spellStart"/>
      <w:r>
        <w:rPr>
          <w:rFonts w:ascii="Calibri" w:hAnsi="Calibri"/>
          <w:sz w:val="22"/>
          <w:szCs w:val="22"/>
          <w:lang w:val="en-US"/>
        </w:rPr>
        <w:t>Sferocitoza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D.  </w:t>
      </w:r>
      <w:proofErr w:type="spellStart"/>
      <w:r>
        <w:rPr>
          <w:rFonts w:ascii="Calibri" w:hAnsi="Calibri"/>
          <w:sz w:val="22"/>
          <w:szCs w:val="22"/>
          <w:lang w:val="en-US"/>
        </w:rPr>
        <w:t>Xerocitoza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E. </w:t>
      </w:r>
      <w:proofErr w:type="spellStart"/>
      <w:r>
        <w:rPr>
          <w:rFonts w:ascii="Calibri" w:hAnsi="Calibri"/>
          <w:sz w:val="22"/>
          <w:szCs w:val="22"/>
          <w:lang w:val="en-US"/>
        </w:rPr>
        <w:t>Hidrocitoza</w:t>
      </w:r>
      <w:proofErr w:type="spellEnd"/>
    </w:p>
    <w:p w:rsidR="009E4E99" w:rsidRDefault="009E4E99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18. </w:t>
      </w:r>
      <w:proofErr w:type="spellStart"/>
      <w:r>
        <w:rPr>
          <w:rFonts w:ascii="Calibri" w:hAnsi="Calibri"/>
          <w:sz w:val="22"/>
          <w:szCs w:val="22"/>
          <w:lang w:val="en-US"/>
        </w:rPr>
        <w:t>Pentada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clasică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din purpura </w:t>
      </w:r>
      <w:proofErr w:type="spellStart"/>
      <w:r>
        <w:rPr>
          <w:rFonts w:ascii="Calibri" w:hAnsi="Calibri"/>
          <w:sz w:val="22"/>
          <w:szCs w:val="22"/>
          <w:lang w:val="en-US"/>
        </w:rPr>
        <w:t>trombotică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trombocitopenică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(PTT) are </w:t>
      </w:r>
      <w:proofErr w:type="spellStart"/>
      <w:r>
        <w:rPr>
          <w:rFonts w:ascii="Calibri" w:hAnsi="Calibri"/>
          <w:sz w:val="22"/>
          <w:szCs w:val="22"/>
          <w:lang w:val="en-US"/>
        </w:rPr>
        <w:t>umătoarele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caracteristici</w:t>
      </w:r>
      <w:proofErr w:type="spellEnd"/>
      <w:r>
        <w:rPr>
          <w:rFonts w:ascii="Calibri" w:hAnsi="Calibri"/>
          <w:sz w:val="22"/>
          <w:szCs w:val="22"/>
          <w:lang w:val="en-US"/>
        </w:rPr>
        <w:t>: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A. </w:t>
      </w:r>
      <w:proofErr w:type="spellStart"/>
      <w:r>
        <w:rPr>
          <w:rFonts w:ascii="Calibri" w:hAnsi="Calibri"/>
          <w:sz w:val="22"/>
          <w:szCs w:val="22"/>
          <w:lang w:val="en-US"/>
        </w:rPr>
        <w:t>Anemie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hemolitică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B. </w:t>
      </w:r>
      <w:proofErr w:type="spellStart"/>
      <w:r>
        <w:rPr>
          <w:rFonts w:ascii="Calibri" w:hAnsi="Calibri"/>
          <w:sz w:val="22"/>
          <w:szCs w:val="22"/>
          <w:lang w:val="en-US"/>
        </w:rPr>
        <w:t>Febră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C. </w:t>
      </w:r>
      <w:proofErr w:type="spellStart"/>
      <w:r>
        <w:rPr>
          <w:rFonts w:ascii="Calibri" w:hAnsi="Calibri"/>
          <w:sz w:val="22"/>
          <w:szCs w:val="22"/>
          <w:lang w:val="en-US"/>
        </w:rPr>
        <w:t>Purpură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D. </w:t>
      </w:r>
      <w:proofErr w:type="spellStart"/>
      <w:r>
        <w:rPr>
          <w:rFonts w:ascii="Calibri" w:hAnsi="Calibri"/>
          <w:sz w:val="22"/>
          <w:szCs w:val="22"/>
          <w:lang w:val="en-US"/>
        </w:rPr>
        <w:t>Afectare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hepatică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E. </w:t>
      </w:r>
      <w:proofErr w:type="spellStart"/>
      <w:r>
        <w:rPr>
          <w:rFonts w:ascii="Calibri" w:hAnsi="Calibri"/>
          <w:sz w:val="22"/>
          <w:szCs w:val="22"/>
          <w:lang w:val="en-US"/>
        </w:rPr>
        <w:t>Manifestări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neurologice</w:t>
      </w:r>
      <w:proofErr w:type="spellEnd"/>
      <w:r>
        <w:rPr>
          <w:rFonts w:ascii="Calibri" w:hAnsi="Calibri"/>
          <w:sz w:val="22"/>
          <w:szCs w:val="22"/>
          <w:lang w:val="en-US"/>
        </w:rPr>
        <w:t>.</w:t>
      </w:r>
    </w:p>
    <w:p w:rsidR="009E4E99" w:rsidRDefault="009E4E99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19.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hipersplenism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indicată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următoarele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cazuri</w:t>
      </w:r>
      <w:proofErr w:type="spellEnd"/>
      <w:r>
        <w:rPr>
          <w:rFonts w:ascii="Calibri" w:hAnsi="Calibri"/>
          <w:sz w:val="22"/>
          <w:szCs w:val="22"/>
          <w:lang w:val="en-US"/>
        </w:rPr>
        <w:t>: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A. </w:t>
      </w:r>
      <w:proofErr w:type="spellStart"/>
      <w:r>
        <w:rPr>
          <w:rFonts w:ascii="Calibri" w:hAnsi="Calibri"/>
          <w:sz w:val="22"/>
          <w:szCs w:val="22"/>
          <w:lang w:val="en-US"/>
        </w:rPr>
        <w:t>Valori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ale </w:t>
      </w:r>
      <w:proofErr w:type="spellStart"/>
      <w:r>
        <w:rPr>
          <w:rFonts w:ascii="Calibri" w:hAnsi="Calibri"/>
          <w:sz w:val="22"/>
          <w:szCs w:val="22"/>
          <w:lang w:val="en-US"/>
        </w:rPr>
        <w:t>trombocitelor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&lt;50.000, cu </w:t>
      </w:r>
      <w:proofErr w:type="spellStart"/>
      <w:r>
        <w:rPr>
          <w:rFonts w:ascii="Calibri" w:hAnsi="Calibri"/>
          <w:sz w:val="22"/>
          <w:szCs w:val="22"/>
          <w:lang w:val="en-US"/>
        </w:rPr>
        <w:t>prezenţa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hemoragiei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B. </w:t>
      </w:r>
      <w:proofErr w:type="spellStart"/>
      <w:r>
        <w:rPr>
          <w:rFonts w:ascii="Calibri" w:hAnsi="Calibri"/>
          <w:sz w:val="22"/>
          <w:szCs w:val="22"/>
          <w:lang w:val="en-US"/>
        </w:rPr>
        <w:t>Dacă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pacientul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prezintă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anemie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care </w:t>
      </w:r>
      <w:proofErr w:type="spellStart"/>
      <w:r>
        <w:rPr>
          <w:rFonts w:ascii="Calibri" w:hAnsi="Calibri"/>
          <w:sz w:val="22"/>
          <w:szCs w:val="22"/>
          <w:lang w:val="en-US"/>
        </w:rPr>
        <w:t>necesită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transfuzii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C. Ca </w:t>
      </w:r>
      <w:proofErr w:type="spellStart"/>
      <w:r>
        <w:rPr>
          <w:rFonts w:ascii="Calibri" w:hAnsi="Calibri"/>
          <w:sz w:val="22"/>
          <w:szCs w:val="22"/>
          <w:lang w:val="en-US"/>
        </w:rPr>
        <w:t>și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indicație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/>
          <w:sz w:val="22"/>
          <w:szCs w:val="22"/>
          <w:lang w:val="en-US"/>
        </w:rPr>
        <w:t>primă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intenție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dac</w:t>
      </w:r>
      <w:proofErr w:type="spellEnd"/>
      <w:r>
        <w:rPr>
          <w:rFonts w:ascii="Calibri" w:hAnsi="Calibri"/>
          <w:sz w:val="22"/>
          <w:szCs w:val="22"/>
        </w:rPr>
        <w:t xml:space="preserve">ă </w:t>
      </w:r>
      <w:proofErr w:type="spellStart"/>
      <w:r>
        <w:rPr>
          <w:rFonts w:ascii="Calibri" w:hAnsi="Calibri"/>
          <w:sz w:val="22"/>
          <w:szCs w:val="22"/>
          <w:lang w:val="en-US"/>
        </w:rPr>
        <w:t>hipersplenismul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secundar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D.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cazul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neutropeniei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&lt;2000 cu </w:t>
      </w:r>
      <w:proofErr w:type="spellStart"/>
      <w:r>
        <w:rPr>
          <w:rFonts w:ascii="Calibri" w:hAnsi="Calibri"/>
          <w:sz w:val="22"/>
          <w:szCs w:val="22"/>
          <w:lang w:val="en-US"/>
        </w:rPr>
        <w:t>infec</w:t>
      </w:r>
      <w:proofErr w:type="spellEnd"/>
      <w:r>
        <w:rPr>
          <w:rFonts w:ascii="Calibri" w:hAnsi="Calibri"/>
          <w:sz w:val="22"/>
          <w:szCs w:val="22"/>
        </w:rPr>
        <w:t>ții intercurente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E.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cazul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neutropeniei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&lt;2000 </w:t>
      </w: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fără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/>
          <w:sz w:val="22"/>
          <w:szCs w:val="22"/>
          <w:lang w:val="en-US"/>
        </w:rPr>
        <w:t>infec</w:t>
      </w:r>
      <w:proofErr w:type="spellEnd"/>
      <w:r>
        <w:rPr>
          <w:rFonts w:ascii="Calibri" w:hAnsi="Calibri"/>
          <w:sz w:val="22"/>
          <w:szCs w:val="22"/>
        </w:rPr>
        <w:t>ții</w:t>
      </w:r>
      <w:proofErr w:type="gramEnd"/>
      <w:r>
        <w:rPr>
          <w:rFonts w:ascii="Calibri" w:hAnsi="Calibri"/>
          <w:sz w:val="22"/>
          <w:szCs w:val="22"/>
        </w:rPr>
        <w:t xml:space="preserve"> intercurente.</w:t>
      </w:r>
    </w:p>
    <w:p w:rsidR="009E4E99" w:rsidRDefault="009E4E99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</w:rPr>
      </w:pP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20. Referitor la talasemii, următoarele afirmații sunt adevărate: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A.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talasemia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majoră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benefică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prin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reducerea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necesităţii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/>
          <w:sz w:val="22"/>
          <w:szCs w:val="22"/>
          <w:lang w:val="en-US"/>
        </w:rPr>
        <w:t>transfuzie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B.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talasemia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minoră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splenectomia</w:t>
      </w:r>
      <w:proofErr w:type="spellEnd"/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poate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reduce </w:t>
      </w:r>
      <w:proofErr w:type="spellStart"/>
      <w:r>
        <w:rPr>
          <w:rFonts w:ascii="Calibri" w:hAnsi="Calibri"/>
          <w:sz w:val="22"/>
          <w:szCs w:val="22"/>
          <w:lang w:val="en-US"/>
        </w:rPr>
        <w:t>necesarul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transfuzional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şi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problemele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asociate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supraîncărcării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cu </w:t>
      </w:r>
      <w:proofErr w:type="spellStart"/>
      <w:r>
        <w:rPr>
          <w:rFonts w:ascii="Calibri" w:hAnsi="Calibri"/>
          <w:sz w:val="22"/>
          <w:szCs w:val="22"/>
          <w:lang w:val="en-US"/>
        </w:rPr>
        <w:t>fier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C. </w:t>
      </w:r>
      <w:proofErr w:type="spellStart"/>
      <w:r>
        <w:rPr>
          <w:rFonts w:ascii="Calibri" w:hAnsi="Calibri"/>
          <w:sz w:val="22"/>
          <w:szCs w:val="22"/>
          <w:lang w:val="en-US"/>
        </w:rPr>
        <w:t>În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talasemia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sz w:val="22"/>
          <w:szCs w:val="22"/>
          <w:lang w:val="en-US"/>
        </w:rPr>
        <w:t>majoră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splenectomia</w:t>
      </w:r>
      <w:proofErr w:type="spellEnd"/>
      <w:proofErr w:type="gram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este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benefică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prin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reducerea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 </w:t>
      </w:r>
      <w:proofErr w:type="spellStart"/>
      <w:r>
        <w:rPr>
          <w:rFonts w:ascii="Calibri" w:hAnsi="Calibri"/>
          <w:sz w:val="22"/>
          <w:szCs w:val="22"/>
          <w:lang w:val="en-US"/>
        </w:rPr>
        <w:t>disconfortului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fizic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din </w:t>
      </w:r>
      <w:proofErr w:type="spellStart"/>
      <w:r>
        <w:rPr>
          <w:rFonts w:ascii="Calibri" w:hAnsi="Calibri"/>
          <w:sz w:val="22"/>
          <w:szCs w:val="22"/>
          <w:lang w:val="en-US"/>
        </w:rPr>
        <w:t>cauza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splenomegaliei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masive</w:t>
      </w:r>
      <w:proofErr w:type="spellEnd"/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D. </w:t>
      </w:r>
      <w:proofErr w:type="spellStart"/>
      <w:r>
        <w:rPr>
          <w:rFonts w:ascii="Calibri" w:hAnsi="Calibri"/>
          <w:sz w:val="22"/>
          <w:szCs w:val="22"/>
          <w:lang w:val="en-US"/>
        </w:rPr>
        <w:t>Pacienţii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diagnosticaţi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cu </w:t>
      </w:r>
      <w:proofErr w:type="spellStart"/>
      <w:r>
        <w:rPr>
          <w:rFonts w:ascii="Calibri" w:hAnsi="Calibri"/>
          <w:sz w:val="22"/>
          <w:szCs w:val="22"/>
          <w:lang w:val="en-US"/>
        </w:rPr>
        <w:t>talasemie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şi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care </w:t>
      </w:r>
      <w:proofErr w:type="spellStart"/>
      <w:r>
        <w:rPr>
          <w:rFonts w:ascii="Calibri" w:hAnsi="Calibri"/>
          <w:sz w:val="22"/>
          <w:szCs w:val="22"/>
          <w:lang w:val="en-US"/>
        </w:rPr>
        <w:t>sunt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supuşi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splenectomiei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, nu </w:t>
      </w:r>
      <w:proofErr w:type="spellStart"/>
      <w:r>
        <w:rPr>
          <w:rFonts w:ascii="Calibri" w:hAnsi="Calibri"/>
          <w:sz w:val="22"/>
          <w:szCs w:val="22"/>
          <w:lang w:val="en-US"/>
        </w:rPr>
        <w:t>prezintă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risc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a </w:t>
      </w:r>
      <w:proofErr w:type="spellStart"/>
      <w:r>
        <w:rPr>
          <w:rFonts w:ascii="Calibri" w:hAnsi="Calibri"/>
          <w:sz w:val="22"/>
          <w:szCs w:val="22"/>
          <w:lang w:val="en-US"/>
        </w:rPr>
        <w:t>dezvolta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OPSI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E. </w:t>
      </w:r>
      <w:proofErr w:type="spellStart"/>
      <w:r>
        <w:rPr>
          <w:rFonts w:ascii="Calibri" w:hAnsi="Calibri"/>
          <w:sz w:val="22"/>
          <w:szCs w:val="22"/>
          <w:lang w:val="en-US"/>
        </w:rPr>
        <w:t>Există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numeroase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US"/>
        </w:rPr>
        <w:t>tipuri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de </w:t>
      </w:r>
      <w:proofErr w:type="spellStart"/>
      <w:r>
        <w:rPr>
          <w:rFonts w:ascii="Calibri" w:hAnsi="Calibri"/>
          <w:sz w:val="22"/>
          <w:szCs w:val="22"/>
          <w:lang w:val="en-US"/>
        </w:rPr>
        <w:t>talasemii</w:t>
      </w:r>
      <w:proofErr w:type="spellEnd"/>
      <w:r>
        <w:rPr>
          <w:rFonts w:ascii="Calibri" w:hAnsi="Calibri"/>
          <w:sz w:val="22"/>
          <w:szCs w:val="22"/>
          <w:lang w:val="en-US"/>
        </w:rPr>
        <w:t>.</w:t>
      </w:r>
    </w:p>
    <w:p w:rsidR="009E4E99" w:rsidRDefault="009E4E99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</w:p>
    <w:p w:rsidR="009E4E99" w:rsidRDefault="009E4E99">
      <w:pPr>
        <w:pStyle w:val="Corp"/>
        <w:spacing w:line="288" w:lineRule="auto"/>
      </w:pPr>
    </w:p>
    <w:p w:rsidR="009E4E99" w:rsidRDefault="00EC33F0">
      <w:pPr>
        <w:pStyle w:val="Corp"/>
        <w:spacing w:line="288" w:lineRule="auto"/>
      </w:pPr>
      <w:r>
        <w:t>Răspunsuri</w:t>
      </w:r>
    </w:p>
    <w:p w:rsidR="009E4E99" w:rsidRDefault="00EC33F0">
      <w:pPr>
        <w:pStyle w:val="ListParagraph"/>
        <w:spacing w:after="0" w:line="288" w:lineRule="auto"/>
        <w:ind w:left="1440"/>
      </w:pPr>
      <w:r>
        <w:t>1.D</w:t>
      </w:r>
    </w:p>
    <w:p w:rsidR="009E4E99" w:rsidRDefault="00EC33F0">
      <w:pPr>
        <w:pStyle w:val="ListParagraph"/>
        <w:spacing w:after="0" w:line="288" w:lineRule="auto"/>
        <w:ind w:left="1440"/>
      </w:pPr>
      <w:r>
        <w:t>2.E</w:t>
      </w:r>
    </w:p>
    <w:p w:rsidR="009E4E99" w:rsidRDefault="00EC33F0">
      <w:pPr>
        <w:pStyle w:val="ListParagraph"/>
        <w:spacing w:after="0" w:line="288" w:lineRule="auto"/>
        <w:ind w:left="1440"/>
      </w:pPr>
      <w:r>
        <w:t>3. B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4</w:t>
      </w:r>
      <w:r>
        <w:rPr>
          <w:rFonts w:ascii="Calibri" w:hAnsi="Calibri"/>
          <w:sz w:val="22"/>
          <w:szCs w:val="22"/>
          <w:lang w:val="en-US"/>
        </w:rPr>
        <w:t>.B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  <w:t>5</w:t>
      </w:r>
      <w:r>
        <w:rPr>
          <w:rFonts w:ascii="Calibri" w:hAnsi="Calibri"/>
          <w:sz w:val="22"/>
          <w:szCs w:val="22"/>
          <w:lang w:val="en-US"/>
        </w:rPr>
        <w:t>. C</w:t>
      </w:r>
    </w:p>
    <w:p w:rsidR="009E4E99" w:rsidRDefault="00EC33F0">
      <w:pPr>
        <w:pStyle w:val="ListParagraph"/>
        <w:spacing w:after="0" w:line="288" w:lineRule="auto"/>
        <w:ind w:left="1440"/>
      </w:pPr>
      <w:r>
        <w:t>6.AE</w:t>
      </w:r>
    </w:p>
    <w:p w:rsidR="009E4E99" w:rsidRDefault="00EC33F0">
      <w:pPr>
        <w:pStyle w:val="ListParagraph"/>
        <w:spacing w:after="0" w:line="288" w:lineRule="auto"/>
        <w:ind w:left="1440"/>
      </w:pPr>
      <w:r>
        <w:t>7.ADE</w:t>
      </w:r>
    </w:p>
    <w:p w:rsidR="009E4E99" w:rsidRDefault="00EC33F0">
      <w:pPr>
        <w:pStyle w:val="ListParagraph"/>
        <w:spacing w:after="0" w:line="288" w:lineRule="auto"/>
        <w:ind w:left="1440"/>
      </w:pPr>
      <w:r>
        <w:t>8. AC</w:t>
      </w:r>
    </w:p>
    <w:p w:rsidR="009E4E99" w:rsidRDefault="00EC33F0">
      <w:pPr>
        <w:pStyle w:val="ListParagraph"/>
        <w:spacing w:after="0" w:line="288" w:lineRule="auto"/>
        <w:ind w:left="1440"/>
      </w:pPr>
      <w:r>
        <w:t>9. BDE</w:t>
      </w:r>
    </w:p>
    <w:p w:rsidR="009E4E99" w:rsidRDefault="00EC33F0">
      <w:pPr>
        <w:pStyle w:val="ListParagraph"/>
        <w:spacing w:after="0" w:line="288" w:lineRule="auto"/>
        <w:ind w:left="1440"/>
      </w:pPr>
      <w:r>
        <w:t>10.BCDE</w:t>
      </w:r>
    </w:p>
    <w:p w:rsidR="009E4E99" w:rsidRDefault="00EC33F0">
      <w:pPr>
        <w:pStyle w:val="ListParagraph"/>
        <w:spacing w:after="0" w:line="288" w:lineRule="auto"/>
        <w:ind w:left="1440"/>
      </w:pPr>
      <w:r>
        <w:t>11.ADE</w:t>
      </w:r>
    </w:p>
    <w:p w:rsidR="009E4E99" w:rsidRDefault="00EC33F0">
      <w:pPr>
        <w:pStyle w:val="ListParagraph"/>
        <w:spacing w:after="0" w:line="288" w:lineRule="auto"/>
        <w:ind w:left="1440"/>
      </w:pPr>
      <w:r>
        <w:t>12.BCE,</w:t>
      </w:r>
    </w:p>
    <w:p w:rsidR="009E4E99" w:rsidRDefault="00EC33F0">
      <w:pPr>
        <w:pStyle w:val="ListParagraph"/>
        <w:spacing w:after="0" w:line="288" w:lineRule="auto"/>
        <w:ind w:left="1440"/>
      </w:pPr>
      <w:r>
        <w:t>13.ACE</w:t>
      </w:r>
    </w:p>
    <w:p w:rsidR="009E4E99" w:rsidRDefault="00EC33F0">
      <w:pPr>
        <w:pStyle w:val="ListParagraph"/>
        <w:spacing w:after="0" w:line="288" w:lineRule="auto"/>
        <w:ind w:left="1440"/>
      </w:pPr>
      <w:r>
        <w:lastRenderedPageBreak/>
        <w:t>14. AB</w:t>
      </w:r>
    </w:p>
    <w:p w:rsidR="009E4E99" w:rsidRDefault="00EC33F0">
      <w:pPr>
        <w:pStyle w:val="ListParagraph"/>
        <w:spacing w:after="0" w:line="288" w:lineRule="auto"/>
        <w:ind w:left="1440"/>
      </w:pPr>
      <w:r>
        <w:t>15. AC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16 </w:t>
      </w:r>
      <w:proofErr w:type="gramStart"/>
      <w:r>
        <w:rPr>
          <w:rFonts w:ascii="Calibri" w:hAnsi="Calibri"/>
          <w:sz w:val="22"/>
          <w:szCs w:val="22"/>
          <w:lang w:val="en-US"/>
        </w:rPr>
        <w:t>C,D</w:t>
      </w:r>
      <w:proofErr w:type="gramEnd"/>
      <w:r>
        <w:rPr>
          <w:rFonts w:ascii="Calibri" w:hAnsi="Calibri"/>
          <w:sz w:val="22"/>
          <w:szCs w:val="22"/>
          <w:lang w:val="en-US"/>
        </w:rPr>
        <w:t>,E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17 </w:t>
      </w:r>
      <w:proofErr w:type="gramStart"/>
      <w:r>
        <w:rPr>
          <w:rFonts w:ascii="Calibri" w:hAnsi="Calibri"/>
          <w:sz w:val="22"/>
          <w:szCs w:val="22"/>
          <w:lang w:val="en-US"/>
        </w:rPr>
        <w:t>A,D</w:t>
      </w:r>
      <w:proofErr w:type="gramEnd"/>
      <w:r>
        <w:rPr>
          <w:rFonts w:ascii="Calibri" w:hAnsi="Calibri"/>
          <w:sz w:val="22"/>
          <w:szCs w:val="22"/>
          <w:lang w:val="en-US"/>
        </w:rPr>
        <w:t>,E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18. </w:t>
      </w:r>
      <w:proofErr w:type="gramStart"/>
      <w:r>
        <w:rPr>
          <w:rFonts w:ascii="Calibri" w:hAnsi="Calibri"/>
          <w:sz w:val="22"/>
          <w:szCs w:val="22"/>
          <w:lang w:val="en-US"/>
        </w:rPr>
        <w:t>A,B</w:t>
      </w:r>
      <w:proofErr w:type="gramEnd"/>
      <w:r>
        <w:rPr>
          <w:rFonts w:ascii="Calibri" w:hAnsi="Calibri"/>
          <w:sz w:val="22"/>
          <w:szCs w:val="22"/>
          <w:lang w:val="en-US"/>
        </w:rPr>
        <w:t>,C,E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19. A,B,D,E</w:t>
      </w:r>
    </w:p>
    <w:p w:rsidR="009E4E99" w:rsidRDefault="00EC33F0">
      <w:pPr>
        <w:pStyle w:val="Corp"/>
        <w:spacing w:line="288" w:lineRule="auto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20. </w:t>
      </w:r>
      <w:proofErr w:type="gramStart"/>
      <w:r>
        <w:rPr>
          <w:rFonts w:ascii="Calibri" w:hAnsi="Calibri"/>
          <w:sz w:val="22"/>
          <w:szCs w:val="22"/>
          <w:lang w:val="en-US"/>
        </w:rPr>
        <w:t>A,B</w:t>
      </w:r>
      <w:proofErr w:type="gramEnd"/>
      <w:r>
        <w:rPr>
          <w:rFonts w:ascii="Calibri" w:hAnsi="Calibri"/>
          <w:sz w:val="22"/>
          <w:szCs w:val="22"/>
          <w:lang w:val="en-US"/>
        </w:rPr>
        <w:t>,C,E</w:t>
      </w: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</w:p>
    <w:p w:rsidR="009E4E99" w:rsidRDefault="009E4E99">
      <w:pPr>
        <w:pStyle w:val="Corp"/>
        <w:spacing w:line="288" w:lineRule="auto"/>
      </w:pPr>
      <w:bookmarkStart w:id="0" w:name="_GoBack"/>
      <w:bookmarkEnd w:id="0"/>
    </w:p>
    <w:sectPr w:rsidR="009E4E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BC" w:rsidRDefault="002C07BC">
      <w:r>
        <w:separator/>
      </w:r>
    </w:p>
  </w:endnote>
  <w:endnote w:type="continuationSeparator" w:id="0">
    <w:p w:rsidR="002C07BC" w:rsidRDefault="002C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99" w:rsidRDefault="009E4E99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BC" w:rsidRDefault="002C07BC">
      <w:r>
        <w:separator/>
      </w:r>
    </w:p>
  </w:footnote>
  <w:footnote w:type="continuationSeparator" w:id="0">
    <w:p w:rsidR="002C07BC" w:rsidRDefault="002C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99" w:rsidRDefault="009E4E99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4B9A"/>
    <w:multiLevelType w:val="hybridMultilevel"/>
    <w:tmpl w:val="301AB17A"/>
    <w:styleLink w:val="Stilimportat1"/>
    <w:lvl w:ilvl="0" w:tplc="13D887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CDC2C">
      <w:start w:val="1"/>
      <w:numFmt w:val="upp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1C49D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D4AF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EF7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85CB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8E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E1C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49FB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BB14341"/>
    <w:multiLevelType w:val="hybridMultilevel"/>
    <w:tmpl w:val="301AB17A"/>
    <w:numStyleLink w:val="Stilimportat1"/>
  </w:abstractNum>
  <w:abstractNum w:abstractNumId="2" w15:restartNumberingAfterBreak="0">
    <w:nsid w:val="6BD22FD9"/>
    <w:multiLevelType w:val="hybridMultilevel"/>
    <w:tmpl w:val="C4186314"/>
    <w:numStyleLink w:val="Stilimportat2"/>
  </w:abstractNum>
  <w:abstractNum w:abstractNumId="3" w15:restartNumberingAfterBreak="0">
    <w:nsid w:val="6F5A1B2E"/>
    <w:multiLevelType w:val="hybridMultilevel"/>
    <w:tmpl w:val="C4186314"/>
    <w:styleLink w:val="Stilimportat2"/>
    <w:lvl w:ilvl="0" w:tplc="891453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0E356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AFB34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1A9F00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E8C9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42FAC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C6DB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CE9774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27D5C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6"/>
    </w:lvlOverride>
  </w:num>
  <w:num w:numId="4">
    <w:abstractNumId w:val="3"/>
  </w:num>
  <w:num w:numId="5">
    <w:abstractNumId w:val="2"/>
  </w:num>
  <w:num w:numId="6">
    <w:abstractNumId w:val="2"/>
    <w:lvlOverride w:ilvl="0">
      <w:lvl w:ilvl="0" w:tplc="14C2C46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A6032A">
        <w:start w:val="1"/>
        <w:numFmt w:val="upp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C4EE9324">
        <w:start w:val="1"/>
        <w:numFmt w:val="lowerRoman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F38EC38">
        <w:start w:val="1"/>
        <w:numFmt w:val="decimal"/>
        <w:lvlText w:val="(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9E2D836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69C03FE">
        <w:start w:val="1"/>
        <w:numFmt w:val="lowerRoman"/>
        <w:lvlText w:val="(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CA8C6A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5C0E4E2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7304C3E">
        <w:start w:val="1"/>
        <w:numFmt w:val="lowerRoman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99"/>
    <w:rsid w:val="0015282F"/>
    <w:rsid w:val="002C07BC"/>
    <w:rsid w:val="009E4E99"/>
    <w:rsid w:val="00AE72EC"/>
    <w:rsid w:val="00E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3A12B-C8D9-4E57-B0CD-E62AA345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Stilimportat1">
    <w:name w:val="Stil importat 1"/>
    <w:pPr>
      <w:numPr>
        <w:numId w:val="1"/>
      </w:numPr>
    </w:pPr>
  </w:style>
  <w:style w:type="paragraph" w:customStyle="1" w:styleId="Corp">
    <w:name w:val="Corp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2">
    <w:name w:val="Stil importat 2"/>
    <w:pPr>
      <w:numPr>
        <w:numId w:val="4"/>
      </w:numPr>
    </w:pPr>
  </w:style>
  <w:style w:type="paragraph" w:customStyle="1" w:styleId="Implicit">
    <w:name w:val="Implici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2021-07-08T07:57:00Z</dcterms:created>
  <dcterms:modified xsi:type="dcterms:W3CDTF">2021-07-08T08:03:00Z</dcterms:modified>
</cp:coreProperties>
</file>