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A264C" w14:textId="683B3EC7" w:rsidR="005F2BD5" w:rsidRDefault="005F2BD5" w:rsidP="007916D1">
      <w:pPr>
        <w:jc w:val="both"/>
      </w:pPr>
      <w:r>
        <w:t xml:space="preserve">Capitolul </w:t>
      </w:r>
      <w:r w:rsidR="00D42E63">
        <w:t>16</w:t>
      </w:r>
      <w:r>
        <w:t>. Hematologie</w:t>
      </w:r>
    </w:p>
    <w:p w14:paraId="7F38BDC2" w14:textId="77777777" w:rsidR="00D20271" w:rsidRDefault="00D20271" w:rsidP="007916D1">
      <w:pPr>
        <w:jc w:val="both"/>
      </w:pPr>
    </w:p>
    <w:p w14:paraId="195BC569" w14:textId="66A5BC61" w:rsidR="005F2BD5" w:rsidRDefault="005F2BD5" w:rsidP="007916D1">
      <w:pPr>
        <w:jc w:val="both"/>
      </w:pPr>
      <w:r>
        <w:t xml:space="preserve">1.  </w:t>
      </w:r>
      <w:r w:rsidR="00ED4CAF">
        <w:t>Anemiile hemolitice dobândite:</w:t>
      </w:r>
    </w:p>
    <w:p w14:paraId="70B10D6E" w14:textId="2ADC8D49" w:rsidR="005F2BD5" w:rsidRDefault="005F2BD5" w:rsidP="007916D1">
      <w:pPr>
        <w:jc w:val="both"/>
      </w:pPr>
      <w:r>
        <w:t xml:space="preserve">A. </w:t>
      </w:r>
      <w:r w:rsidR="00ED4CAF">
        <w:t>se pot produce prin defecte membranare dobândite</w:t>
      </w:r>
    </w:p>
    <w:p w14:paraId="535D2F51" w14:textId="0F80B106" w:rsidR="005F2BD5" w:rsidRDefault="005F2BD5" w:rsidP="007916D1">
      <w:pPr>
        <w:jc w:val="both"/>
      </w:pPr>
      <w:r>
        <w:t xml:space="preserve">B. </w:t>
      </w:r>
      <w:r w:rsidR="00ED4CAF">
        <w:t>cuprind</w:t>
      </w:r>
      <w:r w:rsidR="00030D86">
        <w:t xml:space="preserve"> anemia prin</w:t>
      </w:r>
      <w:r w:rsidR="00ED4CAF">
        <w:t xml:space="preserve"> </w:t>
      </w:r>
      <w:r w:rsidR="00194E25">
        <w:t>defici</w:t>
      </w:r>
      <w:r w:rsidR="00030D86">
        <w:t>t</w:t>
      </w:r>
      <w:r w:rsidR="00194E25">
        <w:t xml:space="preserve"> de piruvat kinază</w:t>
      </w:r>
    </w:p>
    <w:p w14:paraId="38ED2818" w14:textId="3B3165CE" w:rsidR="005F2BD5" w:rsidRDefault="005F2BD5" w:rsidP="007916D1">
      <w:pPr>
        <w:jc w:val="both"/>
      </w:pPr>
      <w:r>
        <w:t xml:space="preserve">C. </w:t>
      </w:r>
      <w:r w:rsidR="00194E25">
        <w:t xml:space="preserve">malaria nu poate cauza o </w:t>
      </w:r>
      <w:r w:rsidR="002971F1">
        <w:t>hemoliză</w:t>
      </w:r>
      <w:r w:rsidR="00194E25">
        <w:t>, anemia datorându-se unei producţii eritrocitare</w:t>
      </w:r>
      <w:r w:rsidR="00D20271">
        <w:t xml:space="preserve"> </w:t>
      </w:r>
      <w:r w:rsidR="00194E25">
        <w:t>scăzute</w:t>
      </w:r>
    </w:p>
    <w:p w14:paraId="7D27E93F" w14:textId="7C9CD1FC" w:rsidR="005F2BD5" w:rsidRDefault="005F2BD5" w:rsidP="007916D1">
      <w:pPr>
        <w:jc w:val="both"/>
      </w:pPr>
      <w:r>
        <w:t>D.</w:t>
      </w:r>
      <w:r w:rsidRPr="00F771AD">
        <w:t xml:space="preserve"> </w:t>
      </w:r>
      <w:r w:rsidR="002971F1">
        <w:t>î</w:t>
      </w:r>
      <w:r w:rsidR="002971F1" w:rsidRPr="002971F1">
        <w:t>n AHA</w:t>
      </w:r>
      <w:r w:rsidR="002971F1">
        <w:t>I</w:t>
      </w:r>
      <w:r w:rsidR="002971F1" w:rsidRPr="002971F1">
        <w:t xml:space="preserve"> la rece, anticorpii sunt de obicei lg</w:t>
      </w:r>
      <w:r w:rsidR="002971F1">
        <w:t>G</w:t>
      </w:r>
    </w:p>
    <w:p w14:paraId="585B4D7B" w14:textId="6F19841A" w:rsidR="005F2BD5" w:rsidRDefault="005F2BD5" w:rsidP="007916D1">
      <w:pPr>
        <w:jc w:val="both"/>
      </w:pPr>
      <w:r>
        <w:t>E.</w:t>
      </w:r>
      <w:r w:rsidRPr="00F771AD">
        <w:t xml:space="preserve"> </w:t>
      </w:r>
      <w:r w:rsidR="00AE3E4D">
        <w:t>AHAI sunt idiopatice in 90% din cazuri</w:t>
      </w:r>
    </w:p>
    <w:p w14:paraId="4AFBBFE0" w14:textId="77777777" w:rsidR="00186F39" w:rsidRDefault="00186F39" w:rsidP="007916D1">
      <w:pPr>
        <w:jc w:val="both"/>
      </w:pPr>
    </w:p>
    <w:p w14:paraId="36FCC61F" w14:textId="16EF58E2" w:rsidR="00186F39" w:rsidRDefault="00186F39" w:rsidP="00D20271">
      <w:pPr>
        <w:spacing w:line="276" w:lineRule="auto"/>
        <w:jc w:val="both"/>
      </w:pPr>
      <w:r>
        <w:t>2</w:t>
      </w:r>
      <w:r w:rsidR="006A7842">
        <w:t xml:space="preserve">. </w:t>
      </w:r>
      <w:r>
        <w:t>Care dintre afirmațiile de mai jos este adev</w:t>
      </w:r>
      <w:r w:rsidR="006A7842">
        <w:t>ă</w:t>
      </w:r>
      <w:r>
        <w:t>rată:</w:t>
      </w:r>
    </w:p>
    <w:p w14:paraId="1A49739F" w14:textId="2B1BE3B0" w:rsidR="00186F39" w:rsidRDefault="00186F39" w:rsidP="00D20271">
      <w:pPr>
        <w:spacing w:line="276" w:lineRule="auto"/>
        <w:jc w:val="both"/>
      </w:pPr>
      <w:r>
        <w:t>A.</w:t>
      </w:r>
      <w:r w:rsidR="006A7842">
        <w:t xml:space="preserve"> </w:t>
      </w:r>
      <w:r>
        <w:t>preparatele de fier se administreaz</w:t>
      </w:r>
      <w:r w:rsidR="006A7842">
        <w:t>ă</w:t>
      </w:r>
      <w:r>
        <w:t xml:space="preserve"> cu o cană de ceai pentru a optimiza absorbția</w:t>
      </w:r>
    </w:p>
    <w:p w14:paraId="0EE564DE" w14:textId="3A929239" w:rsidR="00186F39" w:rsidRDefault="00186F39" w:rsidP="00D20271">
      <w:pPr>
        <w:spacing w:line="276" w:lineRule="auto"/>
        <w:jc w:val="both"/>
      </w:pPr>
      <w:r>
        <w:t>B.</w:t>
      </w:r>
      <w:r w:rsidR="006A7842">
        <w:t xml:space="preserve"> </w:t>
      </w:r>
      <w:r>
        <w:t xml:space="preserve">administrarea preparatelor de fier poate dura până la 6 luni </w:t>
      </w:r>
    </w:p>
    <w:p w14:paraId="5BF13F85" w14:textId="77777777" w:rsidR="00D20271" w:rsidRDefault="00186F39" w:rsidP="00D20271">
      <w:pPr>
        <w:spacing w:line="276" w:lineRule="auto"/>
        <w:jc w:val="both"/>
      </w:pPr>
      <w:r>
        <w:t>C.</w:t>
      </w:r>
      <w:r w:rsidR="006A7842">
        <w:t xml:space="preserve"> </w:t>
      </w:r>
      <w:r>
        <w:t>se recomandă administrarea a 200 mg fier oral de 3 ori pe zi, hepcidina scăzând după prima doză</w:t>
      </w:r>
    </w:p>
    <w:p w14:paraId="7A35EEBF" w14:textId="767CD5CB" w:rsidR="00186F39" w:rsidRDefault="00186F39" w:rsidP="00D20271">
      <w:pPr>
        <w:spacing w:line="276" w:lineRule="auto"/>
        <w:jc w:val="both"/>
      </w:pPr>
      <w:r>
        <w:t>D.</w:t>
      </w:r>
      <w:r w:rsidR="006A7842">
        <w:t xml:space="preserve"> </w:t>
      </w:r>
      <w:r>
        <w:t>clinic</w:t>
      </w:r>
      <w:r w:rsidR="007342D6">
        <w:t xml:space="preserve">, în anemia feriprivă, </w:t>
      </w:r>
      <w:r>
        <w:t>apare sindromul neurologic</w:t>
      </w:r>
    </w:p>
    <w:p w14:paraId="7BE1CB15" w14:textId="192AC349" w:rsidR="00186F39" w:rsidRDefault="00186F39" w:rsidP="00D20271">
      <w:pPr>
        <w:spacing w:line="276" w:lineRule="auto"/>
        <w:jc w:val="both"/>
      </w:pPr>
      <w:r>
        <w:t>E.</w:t>
      </w:r>
      <w:r w:rsidR="006A7842">
        <w:t xml:space="preserve"> </w:t>
      </w:r>
      <w:r>
        <w:t>feritina serică este proteina transportatoare pentru Fe în organism</w:t>
      </w:r>
    </w:p>
    <w:p w14:paraId="6AE759DB" w14:textId="77777777" w:rsidR="00D20271" w:rsidRDefault="00D20271" w:rsidP="00D20271">
      <w:pPr>
        <w:spacing w:line="360" w:lineRule="auto"/>
        <w:jc w:val="both"/>
      </w:pPr>
    </w:p>
    <w:p w14:paraId="2038DCF8" w14:textId="17F9F2E1" w:rsidR="00186F39" w:rsidRDefault="00186F39" w:rsidP="00D20271">
      <w:pPr>
        <w:spacing w:line="276" w:lineRule="auto"/>
        <w:jc w:val="both"/>
      </w:pPr>
      <w:r>
        <w:t>3.</w:t>
      </w:r>
      <w:r w:rsidR="006A7842">
        <w:t xml:space="preserve"> </w:t>
      </w:r>
      <w:r>
        <w:t>În anemia feriprivă:</w:t>
      </w:r>
    </w:p>
    <w:p w14:paraId="4081D5B5" w14:textId="76B2B87D" w:rsidR="00186F39" w:rsidRDefault="00186F39" w:rsidP="00D20271">
      <w:pPr>
        <w:spacing w:line="276" w:lineRule="auto"/>
        <w:jc w:val="both"/>
      </w:pPr>
      <w:r>
        <w:t>A.</w:t>
      </w:r>
      <w:r w:rsidR="006A7842">
        <w:t xml:space="preserve"> </w:t>
      </w:r>
      <w:r w:rsidR="00D20271">
        <w:t>k</w:t>
      </w:r>
      <w:r>
        <w:t>oilonichia este observată doar în cazurile cu deficit de fier foarte îndelungat</w:t>
      </w:r>
    </w:p>
    <w:p w14:paraId="4FF062C2" w14:textId="7A31B940" w:rsidR="00186F39" w:rsidRDefault="00186F39" w:rsidP="00D20271">
      <w:pPr>
        <w:spacing w:line="276" w:lineRule="auto"/>
        <w:jc w:val="both"/>
      </w:pPr>
      <w:r>
        <w:t>B.</w:t>
      </w:r>
      <w:r w:rsidR="006A7842">
        <w:t xml:space="preserve"> </w:t>
      </w:r>
      <w:r w:rsidR="00D20271">
        <w:t>f</w:t>
      </w:r>
      <w:r>
        <w:t>eritina serică este crescută</w:t>
      </w:r>
    </w:p>
    <w:p w14:paraId="54099CCB" w14:textId="0775F998" w:rsidR="00186F39" w:rsidRDefault="00186F39" w:rsidP="00D20271">
      <w:pPr>
        <w:spacing w:line="276" w:lineRule="auto"/>
        <w:jc w:val="both"/>
      </w:pPr>
      <w:r>
        <w:t>C.</w:t>
      </w:r>
      <w:r w:rsidR="006A7842">
        <w:t xml:space="preserve"> </w:t>
      </w:r>
      <w:r>
        <w:t>CTLF este scazută</w:t>
      </w:r>
    </w:p>
    <w:p w14:paraId="0FD0FC4E" w14:textId="78DE0129" w:rsidR="00186F39" w:rsidRDefault="00186F39" w:rsidP="00D20271">
      <w:pPr>
        <w:spacing w:line="276" w:lineRule="auto"/>
        <w:jc w:val="both"/>
      </w:pPr>
      <w:r>
        <w:t>D.</w:t>
      </w:r>
      <w:r w:rsidR="006A7842">
        <w:t xml:space="preserve"> </w:t>
      </w:r>
      <w:r w:rsidR="00D20271">
        <w:t>a</w:t>
      </w:r>
      <w:r>
        <w:t>pare macrocitoza</w:t>
      </w:r>
    </w:p>
    <w:p w14:paraId="5F6BE6AB" w14:textId="17DE0323" w:rsidR="00186F39" w:rsidRDefault="00186F39" w:rsidP="00D20271">
      <w:pPr>
        <w:spacing w:line="276" w:lineRule="auto"/>
        <w:jc w:val="both"/>
      </w:pPr>
      <w:r>
        <w:t>E.</w:t>
      </w:r>
      <w:r w:rsidR="006A7842">
        <w:t xml:space="preserve"> </w:t>
      </w:r>
      <w:r w:rsidR="00D20271">
        <w:t>a</w:t>
      </w:r>
      <w:r>
        <w:t xml:space="preserve">bsorbția Fe administrat oral este </w:t>
      </w:r>
      <w:r w:rsidR="00AE3E4D">
        <w:t>scăzut</w:t>
      </w:r>
      <w:r>
        <w:t>ă de sucul de portocale</w:t>
      </w:r>
    </w:p>
    <w:p w14:paraId="36250C86" w14:textId="77777777" w:rsidR="007342D6" w:rsidRDefault="007342D6" w:rsidP="007916D1">
      <w:pPr>
        <w:jc w:val="both"/>
      </w:pPr>
    </w:p>
    <w:p w14:paraId="66092D4D" w14:textId="4AA0D0ED" w:rsidR="00737440" w:rsidRDefault="00737440" w:rsidP="007916D1">
      <w:pPr>
        <w:jc w:val="both"/>
      </w:pPr>
      <w:r>
        <w:t>4</w:t>
      </w:r>
      <w:r w:rsidR="006A7842">
        <w:t>. Î</w:t>
      </w:r>
      <w:r>
        <w:t>n anemiile hemolitice dobândite, este adev</w:t>
      </w:r>
      <w:r w:rsidR="006A7842">
        <w:t>ă</w:t>
      </w:r>
      <w:r>
        <w:t>rat că:</w:t>
      </w:r>
    </w:p>
    <w:p w14:paraId="688FD013" w14:textId="2C8ED469" w:rsidR="0085681B" w:rsidRDefault="00737440" w:rsidP="007916D1">
      <w:pPr>
        <w:jc w:val="both"/>
      </w:pPr>
      <w:r>
        <w:t>A.</w:t>
      </w:r>
      <w:r w:rsidR="006A7842">
        <w:t xml:space="preserve"> </w:t>
      </w:r>
      <w:r w:rsidR="0085681B">
        <w:t>î</w:t>
      </w:r>
      <w:r w:rsidR="0085681B" w:rsidRPr="0085681B">
        <w:t>n AHA</w:t>
      </w:r>
      <w:r w:rsidR="0085681B">
        <w:t>I</w:t>
      </w:r>
      <w:r w:rsidR="0085681B" w:rsidRPr="0085681B">
        <w:t xml:space="preserve"> la rece, anticorpii sunt de obicei lg</w:t>
      </w:r>
      <w:r w:rsidR="0085681B">
        <w:t>G</w:t>
      </w:r>
    </w:p>
    <w:p w14:paraId="088624F8" w14:textId="4C4CF660" w:rsidR="00737440" w:rsidRDefault="0085681B" w:rsidP="0085681B">
      <w:pPr>
        <w:jc w:val="both"/>
      </w:pPr>
      <w:r>
        <w:t>B.</w:t>
      </w:r>
      <w:r w:rsidR="006A7842">
        <w:t xml:space="preserve"> </w:t>
      </w:r>
      <w:r>
        <w:t>pot fi clasificate în anemii de cauză imună, non-imună sau de alte cauze</w:t>
      </w:r>
    </w:p>
    <w:p w14:paraId="1D450295" w14:textId="22C68D4C" w:rsidR="00737440" w:rsidRDefault="00737440" w:rsidP="0085681B">
      <w:pPr>
        <w:jc w:val="both"/>
      </w:pPr>
      <w:r>
        <w:t>C.</w:t>
      </w:r>
      <w:r w:rsidR="006A7842">
        <w:t xml:space="preserve"> î</w:t>
      </w:r>
      <w:r w:rsidR="0085681B">
        <w:t>n AHAI la cald, predomină anticorpii lgG, iar testul Coombs este pozitiv doar pentru lgG, lgM şi pentru complement</w:t>
      </w:r>
    </w:p>
    <w:p w14:paraId="7B80C25A" w14:textId="5D10EE9E" w:rsidR="00737440" w:rsidRDefault="00737440" w:rsidP="0085681B">
      <w:pPr>
        <w:jc w:val="both"/>
      </w:pPr>
      <w:r>
        <w:t>D.</w:t>
      </w:r>
      <w:r w:rsidR="006A7842">
        <w:t xml:space="preserve"> </w:t>
      </w:r>
      <w:r w:rsidR="0085681B">
        <w:t>doar aloanticorpii reprezintă cauzele de distrugere imună a eritrocitelor</w:t>
      </w:r>
    </w:p>
    <w:p w14:paraId="37C7AA0E" w14:textId="45389F86" w:rsidR="00186F39" w:rsidRPr="00705199" w:rsidRDefault="00737440" w:rsidP="007916D1">
      <w:pPr>
        <w:jc w:val="both"/>
      </w:pPr>
      <w:r w:rsidRPr="00705199">
        <w:t>E.</w:t>
      </w:r>
      <w:r w:rsidR="006A7842" w:rsidRPr="00705199">
        <w:t xml:space="preserve"> </w:t>
      </w:r>
      <w:r w:rsidR="00A80CAA" w:rsidRPr="00705199">
        <w:t>testul Coombs direct detecteaza autoanticorpii antieritrocitari liberi, nefixati pe suprafata hematiilor</w:t>
      </w:r>
    </w:p>
    <w:p w14:paraId="126AD460" w14:textId="77777777" w:rsidR="007342D6" w:rsidRDefault="007342D6" w:rsidP="007916D1">
      <w:pPr>
        <w:jc w:val="both"/>
      </w:pPr>
    </w:p>
    <w:p w14:paraId="47462C0B" w14:textId="1EA4C1A6" w:rsidR="007342D6" w:rsidRDefault="007342D6" w:rsidP="007916D1">
      <w:pPr>
        <w:jc w:val="both"/>
      </w:pPr>
      <w:r>
        <w:t>5.</w:t>
      </w:r>
      <w:r w:rsidR="006A7842">
        <w:t xml:space="preserve"> </w:t>
      </w:r>
      <w:r>
        <w:t>Următoare afirmație este adevărată:</w:t>
      </w:r>
    </w:p>
    <w:p w14:paraId="6A146DBF" w14:textId="3E7E432E" w:rsidR="007342D6" w:rsidRDefault="007342D6" w:rsidP="007916D1">
      <w:pPr>
        <w:jc w:val="both"/>
      </w:pPr>
      <w:r>
        <w:t>A.</w:t>
      </w:r>
      <w:r w:rsidR="006A7842">
        <w:t xml:space="preserve"> </w:t>
      </w:r>
      <w:r>
        <w:t>un volum plasmatic crescut va duce la o hemoglobină fals crescută;</w:t>
      </w:r>
    </w:p>
    <w:p w14:paraId="2CC32ABB" w14:textId="23BA03CE" w:rsidR="007342D6" w:rsidRDefault="007342D6" w:rsidP="007916D1">
      <w:pPr>
        <w:jc w:val="both"/>
      </w:pPr>
      <w:r>
        <w:t>B.</w:t>
      </w:r>
      <w:r w:rsidR="006A7842">
        <w:t xml:space="preserve"> </w:t>
      </w:r>
      <w:r>
        <w:t>ulcerele la nivelul membrelor inferioare apar în asociere cu anemia feriprivă</w:t>
      </w:r>
    </w:p>
    <w:p w14:paraId="564B0274" w14:textId="1104466B" w:rsidR="007342D6" w:rsidRDefault="007342D6" w:rsidP="007916D1">
      <w:pPr>
        <w:jc w:val="both"/>
      </w:pPr>
      <w:r>
        <w:t>C.</w:t>
      </w:r>
      <w:r w:rsidR="006A7842">
        <w:t xml:space="preserve"> </w:t>
      </w:r>
      <w:r>
        <w:t>cea mai frecventă cauză de anemie la nivel global o reprezintă defictul de vitamină B12</w:t>
      </w:r>
    </w:p>
    <w:p w14:paraId="16A9F0AA" w14:textId="36275CF9" w:rsidR="007342D6" w:rsidRDefault="007342D6" w:rsidP="007916D1">
      <w:pPr>
        <w:jc w:val="both"/>
      </w:pPr>
      <w:r>
        <w:t>D.</w:t>
      </w:r>
      <w:r w:rsidR="006A7842">
        <w:t xml:space="preserve"> </w:t>
      </w:r>
      <w:r>
        <w:t>fierul majoritar din organism este sub forma ferică, insolubilă (Fe 3+)</w:t>
      </w:r>
    </w:p>
    <w:p w14:paraId="1082590A" w14:textId="3A1C687F" w:rsidR="007342D6" w:rsidRDefault="007342D6" w:rsidP="007916D1">
      <w:pPr>
        <w:jc w:val="both"/>
      </w:pPr>
      <w:r>
        <w:t>E.</w:t>
      </w:r>
      <w:r w:rsidR="006A7842">
        <w:t xml:space="preserve"> u</w:t>
      </w:r>
      <w:r>
        <w:t>na din cauzele anemiei hipocrome microcitare o reprezintă defectul în producţia de globină (anemie sideroblastică)</w:t>
      </w:r>
    </w:p>
    <w:p w14:paraId="3B07FBD6" w14:textId="77777777" w:rsidR="006A7842" w:rsidRDefault="006A7842" w:rsidP="007916D1">
      <w:pPr>
        <w:jc w:val="both"/>
      </w:pPr>
    </w:p>
    <w:p w14:paraId="291AFEEF" w14:textId="76180D24" w:rsidR="007342D6" w:rsidRDefault="007342D6" w:rsidP="007916D1">
      <w:pPr>
        <w:jc w:val="both"/>
      </w:pPr>
      <w:r>
        <w:t>6. Următoarele afirmații sunt adevărate:</w:t>
      </w:r>
    </w:p>
    <w:p w14:paraId="57ED821C" w14:textId="61A23BC8" w:rsidR="007342D6" w:rsidRDefault="007342D6" w:rsidP="007916D1">
      <w:pPr>
        <w:jc w:val="both"/>
      </w:pPr>
      <w:r>
        <w:t xml:space="preserve">A. </w:t>
      </w:r>
      <w:r w:rsidR="006A7842">
        <w:t>z</w:t>
      </w:r>
      <w:r w:rsidR="0048322C">
        <w:t>ilnic, d</w:t>
      </w:r>
      <w:r>
        <w:t xml:space="preserve">oar 10% din fierul </w:t>
      </w:r>
      <w:r w:rsidR="0048322C">
        <w:t>conținut în dietă este absorbit.</w:t>
      </w:r>
    </w:p>
    <w:p w14:paraId="5F470D9D" w14:textId="4C742499" w:rsidR="0048322C" w:rsidRDefault="0048322C" w:rsidP="007916D1">
      <w:pPr>
        <w:jc w:val="both"/>
      </w:pPr>
      <w:r>
        <w:t xml:space="preserve">B. </w:t>
      </w:r>
      <w:r w:rsidR="006A7842">
        <w:t>f</w:t>
      </w:r>
      <w:r>
        <w:t>ierul se absoarbe la nivelul celulelor ileonului terminal</w:t>
      </w:r>
    </w:p>
    <w:p w14:paraId="31CF8551" w14:textId="01570C27" w:rsidR="0048322C" w:rsidRDefault="0048322C" w:rsidP="007916D1">
      <w:pPr>
        <w:jc w:val="both"/>
      </w:pPr>
      <w:r>
        <w:t xml:space="preserve">C. </w:t>
      </w:r>
      <w:r w:rsidR="006A7842">
        <w:t>p</w:t>
      </w:r>
      <w:r w:rsidRPr="0048322C">
        <w:t>roteina numită hepcidină este esenţială</w:t>
      </w:r>
      <w:r>
        <w:t xml:space="preserve"> pentru reglarea absorbției fierului la nivel intestinal</w:t>
      </w:r>
    </w:p>
    <w:p w14:paraId="3ACB836C" w14:textId="1ECCC38D" w:rsidR="0048322C" w:rsidRDefault="0048322C" w:rsidP="007916D1">
      <w:pPr>
        <w:jc w:val="both"/>
      </w:pPr>
      <w:r>
        <w:t xml:space="preserve">D. </w:t>
      </w:r>
      <w:r w:rsidR="006A7842">
        <w:t>a</w:t>
      </w:r>
      <w:r>
        <w:t xml:space="preserve">bsorbţia este scăzută în supraîncărcarea fierului, cu excepţia hemocromatozei ereditare, unde </w:t>
      </w:r>
      <w:r w:rsidR="007916D1">
        <w:t xml:space="preserve"> </w:t>
      </w:r>
      <w:r>
        <w:t>este crescută</w:t>
      </w:r>
    </w:p>
    <w:p w14:paraId="1DA71388" w14:textId="749394D8" w:rsidR="0048322C" w:rsidRDefault="0048322C" w:rsidP="007916D1">
      <w:pPr>
        <w:jc w:val="both"/>
      </w:pPr>
      <w:r>
        <w:t>E.</w:t>
      </w:r>
      <w:r w:rsidR="007916D1">
        <w:t xml:space="preserve"> </w:t>
      </w:r>
      <w:r w:rsidR="006A7842">
        <w:t>c</w:t>
      </w:r>
      <w:r w:rsidR="007916D1">
        <w:t>ea mai mare parte a fierului legat de transferină provine din fierul absorbit la nivel intestinal.</w:t>
      </w:r>
    </w:p>
    <w:p w14:paraId="15578759" w14:textId="77777777" w:rsidR="006A7842" w:rsidRDefault="006A7842" w:rsidP="007916D1">
      <w:pPr>
        <w:jc w:val="both"/>
      </w:pPr>
    </w:p>
    <w:p w14:paraId="28555966" w14:textId="59F00FA3" w:rsidR="007342D6" w:rsidRDefault="007916D1" w:rsidP="007916D1">
      <w:pPr>
        <w:jc w:val="both"/>
      </w:pPr>
      <w:r>
        <w:t>7. Următoarele afirmații nu sunt adevărate</w:t>
      </w:r>
      <w:r w:rsidR="006A7842">
        <w:t>:</w:t>
      </w:r>
    </w:p>
    <w:p w14:paraId="4BB5E446" w14:textId="526CE84C" w:rsidR="007916D1" w:rsidRDefault="007916D1" w:rsidP="007916D1">
      <w:pPr>
        <w:jc w:val="both"/>
      </w:pPr>
      <w:r>
        <w:t xml:space="preserve">A. </w:t>
      </w:r>
      <w:r w:rsidR="006A7842">
        <w:t>a</w:t>
      </w:r>
      <w:r>
        <w:t xml:space="preserve">proximativ două treimi din cantitatea totală de fier se află în circulaţie, sub formă de </w:t>
      </w:r>
      <w:r w:rsidR="00275D24">
        <w:t>h</w:t>
      </w:r>
      <w:r>
        <w:t>emoglobină</w:t>
      </w:r>
    </w:p>
    <w:p w14:paraId="5FAEC4C7" w14:textId="4477DB71" w:rsidR="007916D1" w:rsidRDefault="007916D1" w:rsidP="007916D1">
      <w:pPr>
        <w:jc w:val="both"/>
      </w:pPr>
      <w:r>
        <w:t xml:space="preserve">B. </w:t>
      </w:r>
      <w:r w:rsidR="006A7842">
        <w:t>f</w:t>
      </w:r>
      <w:r>
        <w:t>eritina este o proteină de fază acută</w:t>
      </w:r>
    </w:p>
    <w:p w14:paraId="214CD166" w14:textId="7F50CC03" w:rsidR="007916D1" w:rsidRDefault="007916D1" w:rsidP="007916D1">
      <w:pPr>
        <w:jc w:val="both"/>
      </w:pPr>
      <w:r>
        <w:t>C.</w:t>
      </w:r>
      <w:r w:rsidR="00275D24">
        <w:t xml:space="preserve"> </w:t>
      </w:r>
      <w:r w:rsidR="006A7842">
        <w:t>a</w:t>
      </w:r>
      <w:r w:rsidR="00275D24" w:rsidRPr="00275D24">
        <w:t>bsorbţia fierului non-heminic are loc la nivelul duodenulu</w:t>
      </w:r>
      <w:r w:rsidR="00286001">
        <w:t>i</w:t>
      </w:r>
    </w:p>
    <w:p w14:paraId="4CF2F742" w14:textId="2DDF547A" w:rsidR="007916D1" w:rsidRDefault="007916D1" w:rsidP="007916D1">
      <w:pPr>
        <w:jc w:val="both"/>
      </w:pPr>
      <w:r>
        <w:t xml:space="preserve">D. </w:t>
      </w:r>
      <w:r w:rsidR="006A7842">
        <w:t>h</w:t>
      </w:r>
      <w:r>
        <w:t>emosiderina este un complex hidrosolubil format din asocierea fierului</w:t>
      </w:r>
      <w:r w:rsidR="00275D24">
        <w:t xml:space="preserve"> </w:t>
      </w:r>
      <w:r>
        <w:t>cu o proteină</w:t>
      </w:r>
      <w:r w:rsidR="00275D24">
        <w:t>,</w:t>
      </w:r>
      <w:r w:rsidR="00F60F62">
        <w:t xml:space="preserve"> </w:t>
      </w:r>
      <w:r w:rsidR="00275D24">
        <w:t xml:space="preserve">fiind  </w:t>
      </w:r>
      <w:r>
        <w:t>prezentă în cantităţi mici în plasmă</w:t>
      </w:r>
    </w:p>
    <w:p w14:paraId="62A93810" w14:textId="599C59B1" w:rsidR="007916D1" w:rsidRDefault="007916D1" w:rsidP="00275D24">
      <w:pPr>
        <w:jc w:val="both"/>
      </w:pPr>
      <w:r>
        <w:t xml:space="preserve">E.  </w:t>
      </w:r>
      <w:r w:rsidR="006A7842">
        <w:t>f</w:t>
      </w:r>
      <w:r w:rsidR="00275D24">
        <w:t>iecare moleculă de transferină leagă doi atomi de fier feric şi este în mod normal complet saturată</w:t>
      </w:r>
    </w:p>
    <w:p w14:paraId="3CB99B9D" w14:textId="77777777" w:rsidR="006A7842" w:rsidRDefault="006A7842" w:rsidP="007916D1">
      <w:pPr>
        <w:jc w:val="both"/>
      </w:pPr>
    </w:p>
    <w:p w14:paraId="356E2287" w14:textId="007251D2" w:rsidR="00275D24" w:rsidRDefault="00275D24" w:rsidP="007916D1">
      <w:pPr>
        <w:jc w:val="both"/>
      </w:pPr>
      <w:r>
        <w:t>8. Anemia feriprivă apare în următoarele circumstanțe</w:t>
      </w:r>
      <w:r w:rsidR="006D4AE9">
        <w:t>:</w:t>
      </w:r>
    </w:p>
    <w:p w14:paraId="19057CCF" w14:textId="32602FED" w:rsidR="006D4AE9" w:rsidRDefault="00275D24" w:rsidP="007916D1">
      <w:pPr>
        <w:jc w:val="both"/>
      </w:pPr>
      <w:r>
        <w:t>A.</w:t>
      </w:r>
      <w:r w:rsidR="006D4AE9">
        <w:t xml:space="preserve"> la femeile însărcinate</w:t>
      </w:r>
    </w:p>
    <w:p w14:paraId="59CCA84F" w14:textId="22498C88" w:rsidR="00275D24" w:rsidRDefault="00275D24" w:rsidP="006D4AE9">
      <w:pPr>
        <w:jc w:val="both"/>
      </w:pPr>
      <w:r>
        <w:t>B.</w:t>
      </w:r>
      <w:r w:rsidR="006D4AE9">
        <w:t xml:space="preserve"> pierdere de sânge din tractul gastrointestinal datorată parazitozelor</w:t>
      </w:r>
    </w:p>
    <w:p w14:paraId="7FA55143" w14:textId="6A9702A9" w:rsidR="00275D24" w:rsidRDefault="00275D24" w:rsidP="007916D1">
      <w:pPr>
        <w:jc w:val="both"/>
      </w:pPr>
      <w:r>
        <w:t>C.</w:t>
      </w:r>
      <w:r w:rsidR="006D4AE9">
        <w:t xml:space="preserve"> </w:t>
      </w:r>
      <w:r w:rsidR="006D4AE9" w:rsidRPr="006D4AE9">
        <w:t>când aportul de fier este insuficient pentru cerinţele de creştere</w:t>
      </w:r>
    </w:p>
    <w:p w14:paraId="42A28A53" w14:textId="5B348BA6" w:rsidR="006D4AE9" w:rsidRDefault="00275D24" w:rsidP="007916D1">
      <w:pPr>
        <w:jc w:val="both"/>
      </w:pPr>
      <w:r>
        <w:t xml:space="preserve">D. </w:t>
      </w:r>
      <w:r w:rsidR="006D4AE9">
        <w:t>postmenopauză</w:t>
      </w:r>
    </w:p>
    <w:p w14:paraId="6E931CED" w14:textId="4FB61D96" w:rsidR="00275D24" w:rsidRDefault="00275D24" w:rsidP="007916D1">
      <w:pPr>
        <w:jc w:val="both"/>
      </w:pPr>
      <w:r>
        <w:t>E.</w:t>
      </w:r>
      <w:r w:rsidR="006D4AE9">
        <w:t xml:space="preserve"> la pacienții cu boli cronice</w:t>
      </w:r>
    </w:p>
    <w:p w14:paraId="647618E6" w14:textId="77777777" w:rsidR="006A7842" w:rsidRDefault="006A7842" w:rsidP="007916D1">
      <w:pPr>
        <w:jc w:val="both"/>
      </w:pPr>
    </w:p>
    <w:p w14:paraId="03A7B0D2" w14:textId="1899EF18" w:rsidR="00286001" w:rsidRDefault="00670D65" w:rsidP="007916D1">
      <w:pPr>
        <w:jc w:val="both"/>
      </w:pPr>
      <w:r>
        <w:t xml:space="preserve">9. </w:t>
      </w:r>
      <w:r w:rsidR="00286001">
        <w:t>În anemia sideroblastică:</w:t>
      </w:r>
    </w:p>
    <w:p w14:paraId="56922F6C" w14:textId="0BA046E5" w:rsidR="00670D65" w:rsidRDefault="00670D65" w:rsidP="006A7DF1">
      <w:pPr>
        <w:jc w:val="both"/>
      </w:pPr>
      <w:r>
        <w:t>A.</w:t>
      </w:r>
      <w:r w:rsidR="00286001">
        <w:t xml:space="preserve"> </w:t>
      </w:r>
      <w:r w:rsidR="009033B4">
        <w:t>a</w:t>
      </w:r>
      <w:r w:rsidR="006A7DF1">
        <w:t>cumulările de fier sunt prezente în mitocondriile megakarioblaştilor, secundar sintezei anormale a hemului</w:t>
      </w:r>
    </w:p>
    <w:p w14:paraId="19FC5BFE" w14:textId="022A7885" w:rsidR="00670D65" w:rsidRDefault="00670D65" w:rsidP="00D82BE6">
      <w:pPr>
        <w:jc w:val="both"/>
      </w:pPr>
      <w:r>
        <w:t>B.</w:t>
      </w:r>
      <w:r w:rsidR="00D82BE6">
        <w:t xml:space="preserve"> transmitere</w:t>
      </w:r>
      <w:r w:rsidR="00DB7D38">
        <w:t>a este</w:t>
      </w:r>
      <w:r w:rsidR="00D82BE6">
        <w:t xml:space="preserve"> X linkată sau autozomal recesivă</w:t>
      </w:r>
    </w:p>
    <w:p w14:paraId="085654B5" w14:textId="7CCE3650" w:rsidR="00670D65" w:rsidRDefault="00670D65" w:rsidP="007916D1">
      <w:pPr>
        <w:jc w:val="both"/>
      </w:pPr>
      <w:r>
        <w:t>C.</w:t>
      </w:r>
      <w:r w:rsidR="006A7842">
        <w:t xml:space="preserve"> </w:t>
      </w:r>
      <w:r w:rsidR="00D82BE6">
        <w:t xml:space="preserve">majoritatea anemiilor sideroblastice dobândite la adulți reprezintă o formă a sindroamelor mielodisplazice </w:t>
      </w:r>
    </w:p>
    <w:p w14:paraId="3140FBEB" w14:textId="1ECD5931" w:rsidR="00670D65" w:rsidRDefault="00670D65" w:rsidP="007916D1">
      <w:pPr>
        <w:jc w:val="both"/>
      </w:pPr>
      <w:r>
        <w:t>D.</w:t>
      </w:r>
      <w:r w:rsidR="00D82BE6">
        <w:t xml:space="preserve"> </w:t>
      </w:r>
      <w:r w:rsidR="009033B4">
        <w:t>c</w:t>
      </w:r>
      <w:r w:rsidR="00D82BE6">
        <w:t>ea mai eficientă atitudine terapeutic</w:t>
      </w:r>
      <w:r w:rsidR="009033B4">
        <w:t>ă</w:t>
      </w:r>
      <w:r w:rsidR="00D82BE6">
        <w:t xml:space="preserve"> este corticoterapia</w:t>
      </w:r>
    </w:p>
    <w:p w14:paraId="7C6AB662" w14:textId="6F4C7DE2" w:rsidR="00670D65" w:rsidRDefault="00670D65" w:rsidP="00D82BE6">
      <w:pPr>
        <w:jc w:val="both"/>
      </w:pPr>
      <w:r>
        <w:t>E.</w:t>
      </w:r>
      <w:r w:rsidR="00D82BE6" w:rsidRPr="00D82BE6">
        <w:t xml:space="preserve"> </w:t>
      </w:r>
      <w:r w:rsidR="00D82BE6">
        <w:t>sinteza ineficientă a hemului este responsabilă de celulele macrocitare, normocrome.</w:t>
      </w:r>
    </w:p>
    <w:p w14:paraId="4FFC6DF9" w14:textId="77777777" w:rsidR="004810EA" w:rsidRDefault="004810EA" w:rsidP="00670D65">
      <w:pPr>
        <w:jc w:val="both"/>
      </w:pPr>
    </w:p>
    <w:p w14:paraId="527DDBAA" w14:textId="216C3A11" w:rsidR="00670D65" w:rsidRDefault="00670D65" w:rsidP="00670D65">
      <w:pPr>
        <w:jc w:val="both"/>
      </w:pPr>
      <w:r>
        <w:t xml:space="preserve">10. </w:t>
      </w:r>
      <w:r w:rsidR="009033B4">
        <w:t>În anemia din bolile cronice:</w:t>
      </w:r>
    </w:p>
    <w:p w14:paraId="4160E4C5" w14:textId="05B94E68" w:rsidR="00670D65" w:rsidRDefault="00670D65" w:rsidP="009033B4">
      <w:pPr>
        <w:jc w:val="both"/>
      </w:pPr>
      <w:r>
        <w:t>A.</w:t>
      </w:r>
      <w:r w:rsidR="009033B4">
        <w:t xml:space="preserve"> există o scădere a duratei de supravieţuire a hematiilor</w:t>
      </w:r>
    </w:p>
    <w:p w14:paraId="3D353581" w14:textId="65BADDA6" w:rsidR="00670D65" w:rsidRDefault="00670D65" w:rsidP="009033B4">
      <w:pPr>
        <w:jc w:val="both"/>
      </w:pPr>
      <w:r>
        <w:t>B.</w:t>
      </w:r>
      <w:r w:rsidR="009033B4" w:rsidRPr="009033B4">
        <w:t xml:space="preserve"> </w:t>
      </w:r>
      <w:r w:rsidR="009033B4">
        <w:t>fierul seric şi capacitatea totală de legare a fierului (CTLF) sunt scăzute</w:t>
      </w:r>
    </w:p>
    <w:p w14:paraId="3D526AD5" w14:textId="64CA6F5F" w:rsidR="00670D65" w:rsidRDefault="00670D65" w:rsidP="00D974F1">
      <w:pPr>
        <w:jc w:val="both"/>
      </w:pPr>
      <w:r>
        <w:t>C.</w:t>
      </w:r>
      <w:r w:rsidR="00D974F1" w:rsidRPr="00D974F1">
        <w:t xml:space="preserve"> </w:t>
      </w:r>
      <w:r w:rsidR="00D974F1">
        <w:t>scade nivelul de hepcidină şi fierul din circulaţie este schestrat</w:t>
      </w:r>
    </w:p>
    <w:p w14:paraId="1DD94679" w14:textId="35F998F4" w:rsidR="00670D65" w:rsidRDefault="00670D65" w:rsidP="00D974F1">
      <w:pPr>
        <w:jc w:val="both"/>
      </w:pPr>
      <w:r>
        <w:t>D.</w:t>
      </w:r>
      <w:r w:rsidR="00D974F1" w:rsidRPr="00D974F1">
        <w:t xml:space="preserve"> </w:t>
      </w:r>
      <w:r w:rsidR="00D974F1">
        <w:t>feritina serică este normală sau scăzută secundar procesului inflamator</w:t>
      </w:r>
    </w:p>
    <w:p w14:paraId="3371424F" w14:textId="00054C08" w:rsidR="00670D65" w:rsidRDefault="00670D65" w:rsidP="00670D65">
      <w:pPr>
        <w:jc w:val="both"/>
      </w:pPr>
      <w:r>
        <w:t>E.</w:t>
      </w:r>
      <w:r w:rsidR="00D974F1" w:rsidRPr="00D974F1">
        <w:t xml:space="preserve"> eritropoietin</w:t>
      </w:r>
      <w:r w:rsidR="00D974F1">
        <w:t>a</w:t>
      </w:r>
      <w:r w:rsidR="00D974F1" w:rsidRPr="00D974F1">
        <w:t xml:space="preserve"> recombinantă</w:t>
      </w:r>
      <w:r w:rsidR="00D974F1">
        <w:t xml:space="preserve"> se poate utiliza </w:t>
      </w:r>
      <w:r w:rsidR="00DB7D38">
        <w:t xml:space="preserve">ocazional </w:t>
      </w:r>
      <w:r w:rsidR="00D974F1">
        <w:t>la pacienții cu artrită reumatoidă</w:t>
      </w:r>
    </w:p>
    <w:p w14:paraId="613AA22B" w14:textId="77777777" w:rsidR="004810EA" w:rsidRDefault="004810EA" w:rsidP="00670D65">
      <w:pPr>
        <w:jc w:val="both"/>
      </w:pPr>
    </w:p>
    <w:p w14:paraId="1B09ACF0" w14:textId="1FA7D88D" w:rsidR="00670D65" w:rsidRDefault="00670D65" w:rsidP="00670D65">
      <w:pPr>
        <w:jc w:val="both"/>
      </w:pPr>
      <w:r>
        <w:t xml:space="preserve">11. </w:t>
      </w:r>
      <w:r w:rsidR="004810EA" w:rsidRPr="004810EA">
        <w:t>Urm</w:t>
      </w:r>
      <w:r w:rsidR="004810EA">
        <w:t>ă</w:t>
      </w:r>
      <w:r w:rsidR="004810EA" w:rsidRPr="004810EA">
        <w:t>toarele afirma</w:t>
      </w:r>
      <w:r w:rsidR="004810EA">
        <w:t>ț</w:t>
      </w:r>
      <w:r w:rsidR="004810EA" w:rsidRPr="004810EA">
        <w:t>ii referitoare la anemia megaloblastic</w:t>
      </w:r>
      <w:r w:rsidR="004810EA">
        <w:t>ă</w:t>
      </w:r>
      <w:r w:rsidR="004810EA" w:rsidRPr="004810EA">
        <w:t>, sunt adev</w:t>
      </w:r>
      <w:r w:rsidR="004810EA">
        <w:t>ă</w:t>
      </w:r>
      <w:r w:rsidR="004810EA" w:rsidRPr="004810EA">
        <w:t>rate:</w:t>
      </w:r>
    </w:p>
    <w:p w14:paraId="5D3C3DAA" w14:textId="20E14ED8" w:rsidR="00670D65" w:rsidRDefault="00670D65" w:rsidP="00D57927">
      <w:pPr>
        <w:jc w:val="both"/>
      </w:pPr>
      <w:r>
        <w:t>A.</w:t>
      </w:r>
      <w:r w:rsidR="00D57927" w:rsidRPr="00D57927">
        <w:t xml:space="preserve"> </w:t>
      </w:r>
      <w:r w:rsidR="00CB3EC3">
        <w:t xml:space="preserve">nu se produce </w:t>
      </w:r>
      <w:r w:rsidR="00D57927">
        <w:t>metilarea deoxiuridin monofosfatul</w:t>
      </w:r>
      <w:r w:rsidR="00CB3EC3">
        <w:t>ui</w:t>
      </w:r>
      <w:r w:rsidR="00D57927">
        <w:t xml:space="preserve"> la deoxitimidin monofosfat</w:t>
      </w:r>
      <w:r w:rsidR="00CB3EC3">
        <w:t xml:space="preserve"> </w:t>
      </w:r>
    </w:p>
    <w:p w14:paraId="6B1691B9" w14:textId="6513CD04" w:rsidR="00670D65" w:rsidRDefault="00670D65" w:rsidP="00670D65">
      <w:pPr>
        <w:jc w:val="both"/>
      </w:pPr>
      <w:r>
        <w:t>B.</w:t>
      </w:r>
      <w:r w:rsidR="00D57927">
        <w:t xml:space="preserve"> eritroblaștii prezintă citoplasmă </w:t>
      </w:r>
      <w:r w:rsidR="005E4328">
        <w:t>cu maturatie int</w:t>
      </w:r>
      <w:r w:rsidR="00D57927">
        <w:t>â</w:t>
      </w:r>
      <w:r w:rsidR="005E4328">
        <w:t>rziat</w:t>
      </w:r>
      <w:r w:rsidR="00D57927">
        <w:t>ă</w:t>
      </w:r>
    </w:p>
    <w:p w14:paraId="5BE166C8" w14:textId="1D8A8271" w:rsidR="00670D65" w:rsidRDefault="00670D65" w:rsidP="0019738D">
      <w:pPr>
        <w:jc w:val="both"/>
      </w:pPr>
      <w:r>
        <w:t>C.</w:t>
      </w:r>
      <w:r w:rsidR="0019738D" w:rsidRPr="0019738D">
        <w:t xml:space="preserve"> </w:t>
      </w:r>
      <w:r w:rsidR="0019738D">
        <w:t>m</w:t>
      </w:r>
      <w:r w:rsidR="0019738D" w:rsidRPr="0019738D">
        <w:t xml:space="preserve">odificările megaloblastice </w:t>
      </w:r>
      <w:r w:rsidR="0019738D">
        <w:t xml:space="preserve">pot </w:t>
      </w:r>
      <w:r w:rsidR="0019738D" w:rsidRPr="0019738D">
        <w:t>ap</w:t>
      </w:r>
      <w:r w:rsidR="0019738D">
        <w:t>ă</w:t>
      </w:r>
      <w:r w:rsidR="0019738D" w:rsidRPr="0019738D">
        <w:t>r</w:t>
      </w:r>
      <w:r w:rsidR="0019738D">
        <w:t>ea</w:t>
      </w:r>
      <w:r w:rsidR="0019738D" w:rsidRPr="0019738D">
        <w:t xml:space="preserve"> în</w:t>
      </w:r>
      <w:r w:rsidR="0019738D">
        <w:t xml:space="preserve"> defectul de sinteză a ARN-ului, cum ar fi</w:t>
      </w:r>
      <w:r w:rsidR="00CB3EC3">
        <w:t xml:space="preserve"> în</w:t>
      </w:r>
      <w:r w:rsidR="0019738D">
        <w:t xml:space="preserve"> deficitele enzimatice congenitale</w:t>
      </w:r>
    </w:p>
    <w:p w14:paraId="7130FB2B" w14:textId="37189A6E" w:rsidR="00670D65" w:rsidRDefault="00670D65" w:rsidP="00670D65">
      <w:pPr>
        <w:jc w:val="both"/>
      </w:pPr>
      <w:r>
        <w:t>D.</w:t>
      </w:r>
      <w:r w:rsidR="0019738D" w:rsidRPr="0019738D">
        <w:t xml:space="preserve"> </w:t>
      </w:r>
      <w:r w:rsidR="0019738D">
        <w:t>m</w:t>
      </w:r>
      <w:r w:rsidR="0019738D" w:rsidRPr="0019738D">
        <w:t xml:space="preserve">odificările megaloblastice </w:t>
      </w:r>
      <w:r w:rsidR="0019738D">
        <w:t xml:space="preserve">pot </w:t>
      </w:r>
      <w:r w:rsidR="0019738D" w:rsidRPr="0019738D">
        <w:t>ap</w:t>
      </w:r>
      <w:r w:rsidR="0019738D">
        <w:t>ă</w:t>
      </w:r>
      <w:r w:rsidR="0019738D" w:rsidRPr="0019738D">
        <w:t>r</w:t>
      </w:r>
      <w:r w:rsidR="0019738D">
        <w:t>ea</w:t>
      </w:r>
      <w:r w:rsidR="0019738D" w:rsidRPr="0019738D">
        <w:t xml:space="preserve"> în</w:t>
      </w:r>
      <w:r w:rsidR="0019738D">
        <w:t xml:space="preserve"> mielodisplazia prin diseritropieză</w:t>
      </w:r>
    </w:p>
    <w:p w14:paraId="7F208BC4" w14:textId="4ACEF37F" w:rsidR="00670D65" w:rsidRDefault="00670D65" w:rsidP="00670D65">
      <w:pPr>
        <w:jc w:val="both"/>
      </w:pPr>
      <w:r>
        <w:t>E.</w:t>
      </w:r>
      <w:r w:rsidR="0019738D" w:rsidRPr="0019738D">
        <w:t xml:space="preserve"> maturaţie nucleară </w:t>
      </w:r>
      <w:r w:rsidR="0019738D">
        <w:t>a eritroblaștilor</w:t>
      </w:r>
      <w:r w:rsidR="00D57927">
        <w:t xml:space="preserve"> este </w:t>
      </w:r>
      <w:r w:rsidR="00D57927" w:rsidRPr="0019738D">
        <w:t>întârziată</w:t>
      </w:r>
    </w:p>
    <w:p w14:paraId="2DCA3986" w14:textId="77777777" w:rsidR="006A7842" w:rsidRDefault="006A7842" w:rsidP="00670D65">
      <w:pPr>
        <w:jc w:val="both"/>
      </w:pPr>
    </w:p>
    <w:p w14:paraId="1E9ED4D1" w14:textId="0E06968C" w:rsidR="00670D65" w:rsidRDefault="00670D65" w:rsidP="00670D65">
      <w:pPr>
        <w:jc w:val="both"/>
      </w:pPr>
      <w:r>
        <w:t xml:space="preserve">12. </w:t>
      </w:r>
      <w:r w:rsidR="00D57927" w:rsidRPr="00D57927">
        <w:t>Explor</w:t>
      </w:r>
      <w:r w:rsidR="00CB3EC3">
        <w:t>ă</w:t>
      </w:r>
      <w:r w:rsidR="00D57927" w:rsidRPr="00D57927">
        <w:t xml:space="preserve">rile paraclinice, la un pacient cu anemie </w:t>
      </w:r>
      <w:r w:rsidR="00CB3EC3">
        <w:t>megaloblastică</w:t>
      </w:r>
      <w:r w:rsidR="00D57927" w:rsidRPr="00D57927">
        <w:t>, identific</w:t>
      </w:r>
      <w:r w:rsidR="00CB3EC3">
        <w:t>ă</w:t>
      </w:r>
      <w:r w:rsidR="00D57927" w:rsidRPr="00D57927">
        <w:t>:</w:t>
      </w:r>
    </w:p>
    <w:p w14:paraId="2806F561" w14:textId="45BF1185" w:rsidR="00CB3EC3" w:rsidRDefault="00670D65" w:rsidP="00CB3EC3">
      <w:pPr>
        <w:jc w:val="both"/>
      </w:pPr>
      <w:r>
        <w:t>A.</w:t>
      </w:r>
      <w:r w:rsidR="00CB3EC3" w:rsidRPr="00CB3EC3">
        <w:t xml:space="preserve"> </w:t>
      </w:r>
      <w:r w:rsidR="00CB3EC3">
        <w:t>LDH scăzut</w:t>
      </w:r>
    </w:p>
    <w:p w14:paraId="2E004210" w14:textId="1EDFA728" w:rsidR="00CB3EC3" w:rsidRDefault="00CB3EC3" w:rsidP="00CB3EC3">
      <w:pPr>
        <w:jc w:val="both"/>
      </w:pPr>
      <w:r>
        <w:t xml:space="preserve">B. </w:t>
      </w:r>
      <w:r w:rsidR="006A7842">
        <w:t>n</w:t>
      </w:r>
      <w:r>
        <w:t>eutrofile polimorfonucleare hipersegmentate</w:t>
      </w:r>
    </w:p>
    <w:p w14:paraId="5AF31FA6" w14:textId="2E8D2BDA" w:rsidR="00CB3EC3" w:rsidRDefault="0006302F" w:rsidP="00CB3EC3">
      <w:pPr>
        <w:jc w:val="both"/>
      </w:pPr>
      <w:r>
        <w:t>C</w:t>
      </w:r>
      <w:r w:rsidR="00CB3EC3">
        <w:t xml:space="preserve">. </w:t>
      </w:r>
      <w:r w:rsidR="006A7842">
        <w:t>t</w:t>
      </w:r>
      <w:r w:rsidR="00CB3EC3">
        <w:t>rombocitoză</w:t>
      </w:r>
    </w:p>
    <w:p w14:paraId="3C121A37" w14:textId="178957D5" w:rsidR="00CB3EC3" w:rsidRDefault="0006302F" w:rsidP="00CB3EC3">
      <w:pPr>
        <w:jc w:val="both"/>
      </w:pPr>
      <w:r>
        <w:t>D</w:t>
      </w:r>
      <w:r w:rsidR="00CB3EC3">
        <w:t>.</w:t>
      </w:r>
      <w:r>
        <w:t xml:space="preserve"> </w:t>
      </w:r>
      <w:r w:rsidR="006A7842">
        <w:t>t</w:t>
      </w:r>
      <w:r w:rsidR="00E04940">
        <w:t>rombocitopenie</w:t>
      </w:r>
    </w:p>
    <w:p w14:paraId="1D8493F0" w14:textId="02FAD4A4" w:rsidR="00CB3EC3" w:rsidRPr="00705199" w:rsidRDefault="0006302F" w:rsidP="00CB3EC3">
      <w:pPr>
        <w:jc w:val="both"/>
      </w:pPr>
      <w:r w:rsidRPr="00705199">
        <w:t>E</w:t>
      </w:r>
      <w:r w:rsidR="00CB3EC3" w:rsidRPr="00705199">
        <w:t>.</w:t>
      </w:r>
      <w:r w:rsidRPr="00705199">
        <w:t xml:space="preserve"> </w:t>
      </w:r>
      <w:r w:rsidR="006A7842" w:rsidRPr="00705199">
        <w:t>e</w:t>
      </w:r>
      <w:r w:rsidR="00CB3EC3" w:rsidRPr="00705199">
        <w:t>xamenul MO eviden</w:t>
      </w:r>
      <w:r w:rsidR="006A7842" w:rsidRPr="00705199">
        <w:t>ț</w:t>
      </w:r>
      <w:r w:rsidR="00CB3EC3" w:rsidRPr="00705199">
        <w:t>iaz</w:t>
      </w:r>
      <w:r w:rsidR="006A7842" w:rsidRPr="00705199">
        <w:t>ă</w:t>
      </w:r>
      <w:r w:rsidR="00CB3EC3" w:rsidRPr="00705199">
        <w:t xml:space="preserve"> </w:t>
      </w:r>
      <w:r w:rsidR="005E4328" w:rsidRPr="00705199">
        <w:t>normo</w:t>
      </w:r>
      <w:r w:rsidRPr="00705199">
        <w:t xml:space="preserve">blaști </w:t>
      </w:r>
    </w:p>
    <w:p w14:paraId="4E571E15" w14:textId="022C1D82" w:rsidR="00670D65" w:rsidRDefault="00670D65" w:rsidP="00670D65">
      <w:pPr>
        <w:jc w:val="both"/>
      </w:pPr>
    </w:p>
    <w:p w14:paraId="565FD96D" w14:textId="242E1A5A" w:rsidR="00670D65" w:rsidRDefault="00670D65" w:rsidP="00670D65">
      <w:pPr>
        <w:jc w:val="both"/>
      </w:pPr>
      <w:r>
        <w:lastRenderedPageBreak/>
        <w:t xml:space="preserve">13. </w:t>
      </w:r>
      <w:r w:rsidR="00E04940">
        <w:t>Creșterea conținutului de fier din organism se clasifică în următoarele:</w:t>
      </w:r>
    </w:p>
    <w:p w14:paraId="36251E23" w14:textId="77948ED2" w:rsidR="00670D65" w:rsidRDefault="00670D65" w:rsidP="00670D65">
      <w:pPr>
        <w:jc w:val="both"/>
      </w:pPr>
      <w:r>
        <w:t>A.</w:t>
      </w:r>
      <w:r w:rsidR="00E04940">
        <w:t xml:space="preserve"> </w:t>
      </w:r>
      <w:r w:rsidR="00482449">
        <w:t>h</w:t>
      </w:r>
      <w:r w:rsidR="00E04940">
        <w:t>emocromatoză secundară care apare în anemia sideroblastică</w:t>
      </w:r>
    </w:p>
    <w:p w14:paraId="49020200" w14:textId="12F3332B" w:rsidR="00670D65" w:rsidRDefault="00670D65" w:rsidP="00670D65">
      <w:pPr>
        <w:jc w:val="both"/>
      </w:pPr>
      <w:r>
        <w:t>B.</w:t>
      </w:r>
      <w:r w:rsidR="00482449">
        <w:t xml:space="preserve"> </w:t>
      </w:r>
      <w:r w:rsidR="00E04940">
        <w:t>hemocromatoză ereditară unde o mutație a genei HFE sau a altor proteine de control ale fierului determină o absorbție crescută a fierului</w:t>
      </w:r>
    </w:p>
    <w:p w14:paraId="6D13994E" w14:textId="79731DD7" w:rsidR="00670D65" w:rsidRDefault="00670D65" w:rsidP="00670D65">
      <w:pPr>
        <w:jc w:val="both"/>
      </w:pPr>
      <w:r>
        <w:t>C.</w:t>
      </w:r>
      <w:r w:rsidR="00E04940" w:rsidRPr="00E04940">
        <w:t xml:space="preserve"> </w:t>
      </w:r>
      <w:r w:rsidR="00E04940">
        <w:t>hemocromatoză ereditară datorită supraîncărcării cu fier în afecțiuni tratate cu tansfuzii de sânge regulate</w:t>
      </w:r>
    </w:p>
    <w:p w14:paraId="23ED4757" w14:textId="1937F65E" w:rsidR="00670D65" w:rsidRDefault="00670D65" w:rsidP="00670D65">
      <w:pPr>
        <w:jc w:val="both"/>
      </w:pPr>
      <w:r>
        <w:t>D.</w:t>
      </w:r>
      <w:r w:rsidR="00482449">
        <w:t xml:space="preserve"> </w:t>
      </w:r>
      <w:r w:rsidR="00E04940">
        <w:t xml:space="preserve">suprasolicitarea netransfuzională de fier, unde eritropieza eficientă determină absorbția controlată a fierului în stomac sub acțiunea eritroferonului </w:t>
      </w:r>
    </w:p>
    <w:p w14:paraId="60D68DC6" w14:textId="2E8A9726" w:rsidR="00670D65" w:rsidRDefault="00670D65" w:rsidP="00670D65">
      <w:pPr>
        <w:jc w:val="both"/>
      </w:pPr>
      <w:r>
        <w:t>E.</w:t>
      </w:r>
      <w:r w:rsidR="00E04940" w:rsidRPr="00E04940">
        <w:t xml:space="preserve"> </w:t>
      </w:r>
      <w:r w:rsidR="00482449">
        <w:t>suprasolicitarea netransfuzională de fier</w:t>
      </w:r>
      <w:r w:rsidR="00E04940">
        <w:t>, unde eritropieza ineficientă determină absorbția necontrolată a fierului din intestin sub acțiunea eritroferonului</w:t>
      </w:r>
    </w:p>
    <w:p w14:paraId="1F17404A" w14:textId="77777777" w:rsidR="006A7842" w:rsidRDefault="006A7842" w:rsidP="00670D65">
      <w:pPr>
        <w:jc w:val="both"/>
      </w:pPr>
    </w:p>
    <w:p w14:paraId="2209D579" w14:textId="7E18F90C" w:rsidR="00670D65" w:rsidRDefault="00670D65" w:rsidP="00670D65">
      <w:pPr>
        <w:jc w:val="both"/>
      </w:pPr>
      <w:r>
        <w:t xml:space="preserve">14. </w:t>
      </w:r>
      <w:r w:rsidR="00482449">
        <w:t>În legătură cu investigațiile bioumorale la un pacient cu deficit de folați, se poate afirma:</w:t>
      </w:r>
    </w:p>
    <w:p w14:paraId="6E4F560D" w14:textId="2A7785A2" w:rsidR="00670D65" w:rsidRDefault="00670D65" w:rsidP="00670D65">
      <w:pPr>
        <w:jc w:val="both"/>
      </w:pPr>
      <w:r>
        <w:t>A.</w:t>
      </w:r>
      <w:r w:rsidR="00482449">
        <w:t xml:space="preserve"> folatul seric reflectă statusul și aportul recent de folați </w:t>
      </w:r>
    </w:p>
    <w:p w14:paraId="74A51B6B" w14:textId="7BDEBA1E" w:rsidR="00670D65" w:rsidRDefault="00670D65" w:rsidP="00264EDC">
      <w:pPr>
        <w:jc w:val="both"/>
      </w:pPr>
      <w:r>
        <w:t>B.</w:t>
      </w:r>
      <w:r w:rsidR="00482449">
        <w:t xml:space="preserve"> </w:t>
      </w:r>
      <w:r w:rsidR="003D74D7">
        <w:t>c</w:t>
      </w:r>
      <w:r w:rsidR="00264EDC">
        <w:t>antitatea de folat din celulele roşii oferă o cuantificare a folatului tisular de-a lungul vieţii celulelor</w:t>
      </w:r>
      <w:r w:rsidR="006474FE">
        <w:t xml:space="preserve"> </w:t>
      </w:r>
      <w:r w:rsidR="00264EDC">
        <w:t>roşii</w:t>
      </w:r>
    </w:p>
    <w:p w14:paraId="7D19CAE2" w14:textId="116C1F3D" w:rsidR="00670D65" w:rsidRDefault="00670D65" w:rsidP="00264EDC">
      <w:pPr>
        <w:jc w:val="both"/>
      </w:pPr>
      <w:r>
        <w:t>C.</w:t>
      </w:r>
      <w:r w:rsidR="00264EDC" w:rsidRPr="00264EDC">
        <w:t xml:space="preserve"> </w:t>
      </w:r>
      <w:r w:rsidR="00264EDC">
        <w:t>un nivel sub 3 μg/L (7 nmol/L) indică deficienţă de folaţi</w:t>
      </w:r>
    </w:p>
    <w:p w14:paraId="61893969" w14:textId="1F6C0C8E" w:rsidR="00670D65" w:rsidRDefault="00670D65" w:rsidP="00264EDC">
      <w:pPr>
        <w:jc w:val="both"/>
      </w:pPr>
      <w:r>
        <w:t>D.</w:t>
      </w:r>
      <w:r w:rsidR="00264EDC" w:rsidRPr="00264EDC">
        <w:t xml:space="preserve"> </w:t>
      </w:r>
      <w:r w:rsidR="00264EDC">
        <w:t>un nivel</w:t>
      </w:r>
      <w:r w:rsidR="003D74D7">
        <w:t xml:space="preserve"> </w:t>
      </w:r>
      <w:r w:rsidR="00264EDC">
        <w:t>sub 150</w:t>
      </w:r>
      <w:r w:rsidR="003D74D7">
        <w:t>0</w:t>
      </w:r>
      <w:r w:rsidR="00264EDC">
        <w:t xml:space="preserve"> μg/L (340 nmol/L) al folatului tisular este reprezentativ pentru deficitul de</w:t>
      </w:r>
      <w:r w:rsidR="006474FE">
        <w:t xml:space="preserve"> </w:t>
      </w:r>
      <w:r w:rsidR="003D74D7">
        <w:t>f</w:t>
      </w:r>
      <w:r w:rsidR="00264EDC">
        <w:t>olaţi,</w:t>
      </w:r>
    </w:p>
    <w:p w14:paraId="686C4DFB" w14:textId="4F835E3A" w:rsidR="00670D65" w:rsidRDefault="00670D65" w:rsidP="003D74D7">
      <w:pPr>
        <w:jc w:val="both"/>
      </w:pPr>
      <w:r>
        <w:t>E.</w:t>
      </w:r>
      <w:r w:rsidR="003D74D7">
        <w:t xml:space="preserve"> măsurarea folatului seric nu este de obicei suficientă pentru a diagnostica deficitul</w:t>
      </w:r>
    </w:p>
    <w:p w14:paraId="52470E89" w14:textId="77777777" w:rsidR="006A7842" w:rsidRDefault="006A7842" w:rsidP="00670D65">
      <w:pPr>
        <w:jc w:val="both"/>
      </w:pPr>
    </w:p>
    <w:p w14:paraId="7395800C" w14:textId="5A0A2555" w:rsidR="006E7DC5" w:rsidRDefault="00670D65" w:rsidP="00670D65">
      <w:pPr>
        <w:jc w:val="both"/>
      </w:pPr>
      <w:r>
        <w:t xml:space="preserve">15. </w:t>
      </w:r>
      <w:r w:rsidR="003D74D7">
        <w:t>Despre acidul folic este fals că</w:t>
      </w:r>
      <w:r w:rsidR="006E7DC5">
        <w:t>:</w:t>
      </w:r>
    </w:p>
    <w:p w14:paraId="5F3C045C" w14:textId="7EF6DE0F" w:rsidR="00670D65" w:rsidRDefault="00670D65" w:rsidP="006E7DC5">
      <w:pPr>
        <w:jc w:val="both"/>
      </w:pPr>
      <w:r>
        <w:t>A.</w:t>
      </w:r>
      <w:r w:rsidR="006E7DC5" w:rsidRPr="006E7DC5">
        <w:t xml:space="preserve"> </w:t>
      </w:r>
      <w:r w:rsidR="006474FE">
        <w:t>a</w:t>
      </w:r>
      <w:r w:rsidR="006E7DC5">
        <w:t>cidul foli</w:t>
      </w:r>
      <w:r w:rsidR="009F3961">
        <w:t>c</w:t>
      </w:r>
      <w:r w:rsidR="006E7DC5">
        <w:t xml:space="preserve"> nu este prezent în natură sub formă de</w:t>
      </w:r>
      <w:r w:rsidR="006E7DC5" w:rsidRPr="006E7DC5">
        <w:t xml:space="preserve"> </w:t>
      </w:r>
      <w:r w:rsidR="006E7DC5">
        <w:t>poliglutamat, ci apare ca monoglutamat</w:t>
      </w:r>
    </w:p>
    <w:p w14:paraId="1C801AA3" w14:textId="1116ABBA" w:rsidR="00670D65" w:rsidRDefault="00670D65" w:rsidP="006E7DC5">
      <w:pPr>
        <w:jc w:val="both"/>
      </w:pPr>
      <w:r>
        <w:t>B.</w:t>
      </w:r>
      <w:r w:rsidR="006E7DC5" w:rsidRPr="006E7DC5">
        <w:t xml:space="preserve"> </w:t>
      </w:r>
      <w:r w:rsidR="006474FE">
        <w:t>f</w:t>
      </w:r>
      <w:r w:rsidR="006E7DC5">
        <w:t>olaţii sunt prezenţi în alimente sub formă de poliglutamaţi în formele reduse de dihidrofolat sau</w:t>
      </w:r>
      <w:r w:rsidR="006474FE">
        <w:t xml:space="preserve"> </w:t>
      </w:r>
      <w:r w:rsidR="006E7DC5">
        <w:t>tetrahidrofolat</w:t>
      </w:r>
    </w:p>
    <w:p w14:paraId="7D1214CD" w14:textId="0CB10CA6" w:rsidR="009F3961" w:rsidRDefault="00670D65" w:rsidP="009F3961">
      <w:pPr>
        <w:jc w:val="both"/>
      </w:pPr>
      <w:r>
        <w:t>C.</w:t>
      </w:r>
      <w:r w:rsidR="009F3961" w:rsidRPr="009F3961">
        <w:t xml:space="preserve"> </w:t>
      </w:r>
      <w:r w:rsidR="006474FE">
        <w:t>p</w:t>
      </w:r>
      <w:r w:rsidR="009F3961">
        <w:t>oliglutamaţii sunt degradaţi în monoglutamaţi la nivelul tractului gastrointestinal inferior şi în timpul procesului de absorbţie sunt transformaţi în monoglutamat metil THF, care este forma principală din ser</w:t>
      </w:r>
    </w:p>
    <w:p w14:paraId="53F0E48F" w14:textId="686D51BB" w:rsidR="00670D65" w:rsidRDefault="00670D65" w:rsidP="009F3961">
      <w:pPr>
        <w:jc w:val="both"/>
      </w:pPr>
      <w:r>
        <w:t>D.</w:t>
      </w:r>
      <w:r w:rsidR="009F3961" w:rsidRPr="009F3961">
        <w:t xml:space="preserve"> </w:t>
      </w:r>
      <w:r w:rsidR="006474FE">
        <w:t>m</w:t>
      </w:r>
      <w:r w:rsidR="009F3961">
        <w:t>etilarea homocisteinei la metionină necesită atât metilcobalamină cât şi metil THF ca şi coenzime</w:t>
      </w:r>
    </w:p>
    <w:p w14:paraId="5B7D212F" w14:textId="3CA8F103" w:rsidR="00670D65" w:rsidRDefault="00670D65" w:rsidP="009F3961">
      <w:pPr>
        <w:jc w:val="both"/>
      </w:pPr>
      <w:r>
        <w:t>E</w:t>
      </w:r>
      <w:r w:rsidR="006474FE">
        <w:t>. p</w:t>
      </w:r>
      <w:r w:rsidR="009F3961">
        <w:t xml:space="preserve">oliglutamaţii intracelulari sunt formele inactive ale folatului </w:t>
      </w:r>
    </w:p>
    <w:p w14:paraId="6D9C1864" w14:textId="77777777" w:rsidR="006A7842" w:rsidRDefault="006A7842" w:rsidP="00670D65">
      <w:pPr>
        <w:jc w:val="both"/>
      </w:pPr>
    </w:p>
    <w:p w14:paraId="6A6EDCBE" w14:textId="0B0583C0" w:rsidR="00670D65" w:rsidRDefault="00670D65" w:rsidP="00670D65">
      <w:pPr>
        <w:jc w:val="both"/>
      </w:pPr>
      <w:r>
        <w:t xml:space="preserve">16. </w:t>
      </w:r>
      <w:r w:rsidR="00D01300">
        <w:t>Despre vitamina</w:t>
      </w:r>
      <w:r w:rsidR="004176E6">
        <w:t xml:space="preserve"> B12</w:t>
      </w:r>
      <w:r w:rsidR="00D01300">
        <w:t xml:space="preserve"> putem afirma:</w:t>
      </w:r>
    </w:p>
    <w:p w14:paraId="3A17489B" w14:textId="111BD9EE" w:rsidR="00670D65" w:rsidRDefault="00670D65" w:rsidP="00670D65">
      <w:pPr>
        <w:jc w:val="both"/>
      </w:pPr>
      <w:r>
        <w:t>A.</w:t>
      </w:r>
      <w:r w:rsidR="00D01300">
        <w:t xml:space="preserve"> </w:t>
      </w:r>
      <w:r w:rsidR="006474FE">
        <w:t>v</w:t>
      </w:r>
      <w:r w:rsidR="00D01300">
        <w:t xml:space="preserve">itamina </w:t>
      </w:r>
      <w:r w:rsidR="00CB0589">
        <w:t>B</w:t>
      </w:r>
      <w:r w:rsidR="00D01300">
        <w:t>12 a fost cristalizată pentru prima dată sub formă de ciancobalamină</w:t>
      </w:r>
    </w:p>
    <w:p w14:paraId="2A492525" w14:textId="10521F77" w:rsidR="00670D65" w:rsidRDefault="00670D65" w:rsidP="006E0669">
      <w:pPr>
        <w:jc w:val="both"/>
      </w:pPr>
      <w:r>
        <w:t>B.</w:t>
      </w:r>
      <w:r w:rsidR="006E0669" w:rsidRPr="006E0669">
        <w:t xml:space="preserve"> </w:t>
      </w:r>
      <w:r w:rsidR="006474FE">
        <w:t>d</w:t>
      </w:r>
      <w:r w:rsidR="006E0669">
        <w:t>eterminarea acidului metilmalonic este utilizată ca test de rutină pentru deficienţa de vitamină</w:t>
      </w:r>
      <w:r w:rsidR="004176E6">
        <w:t xml:space="preserve"> </w:t>
      </w:r>
      <w:r w:rsidR="006E0669">
        <w:t>B12</w:t>
      </w:r>
    </w:p>
    <w:p w14:paraId="5322D72E" w14:textId="0F14B8B5" w:rsidR="00670D65" w:rsidRDefault="00670D65" w:rsidP="00670D65">
      <w:pPr>
        <w:jc w:val="both"/>
      </w:pPr>
      <w:r>
        <w:t>C.</w:t>
      </w:r>
      <w:r w:rsidR="004176E6">
        <w:t xml:space="preserve"> </w:t>
      </w:r>
      <w:r w:rsidR="006474FE">
        <w:t>v</w:t>
      </w:r>
      <w:r w:rsidR="004176E6">
        <w:t>itamina B12 se absoarbe la nivelul stomacului</w:t>
      </w:r>
    </w:p>
    <w:p w14:paraId="7AA5D846" w14:textId="4C329128" w:rsidR="00670D65" w:rsidRDefault="00670D65" w:rsidP="006E0669">
      <w:pPr>
        <w:jc w:val="both"/>
      </w:pPr>
      <w:r>
        <w:lastRenderedPageBreak/>
        <w:t>D.</w:t>
      </w:r>
      <w:r w:rsidR="006E0669" w:rsidRPr="006E0669">
        <w:t xml:space="preserve"> </w:t>
      </w:r>
      <w:r w:rsidR="006474FE">
        <w:t>d</w:t>
      </w:r>
      <w:r w:rsidR="006E0669">
        <w:t>eoxiadenosilcobalamina este o coenzimă pentru transformarea succinil CoA</w:t>
      </w:r>
      <w:r w:rsidR="006E0669" w:rsidRPr="006E0669">
        <w:t xml:space="preserve"> </w:t>
      </w:r>
      <w:r w:rsidR="006E0669">
        <w:t>în cobalamină</w:t>
      </w:r>
    </w:p>
    <w:p w14:paraId="4766EA18" w14:textId="1EDC6C35" w:rsidR="00670D65" w:rsidRDefault="00670D65" w:rsidP="00D01300">
      <w:pPr>
        <w:jc w:val="both"/>
      </w:pPr>
      <w:r>
        <w:t>E.</w:t>
      </w:r>
      <w:r w:rsidR="00D01300">
        <w:t xml:space="preserve"> conţine </w:t>
      </w:r>
      <w:r w:rsidR="006E0669">
        <w:t xml:space="preserve">central </w:t>
      </w:r>
      <w:r w:rsidR="00D01300">
        <w:t>inelul de corrin şi un set de nucleotide legat</w:t>
      </w:r>
      <w:r w:rsidR="006E0669">
        <w:t xml:space="preserve"> </w:t>
      </w:r>
      <w:r w:rsidR="00D01300">
        <w:t>perpendicular de acesta</w:t>
      </w:r>
    </w:p>
    <w:p w14:paraId="4E993292" w14:textId="77777777" w:rsidR="006A7842" w:rsidRDefault="006A7842" w:rsidP="00CB0589">
      <w:pPr>
        <w:jc w:val="both"/>
      </w:pPr>
    </w:p>
    <w:p w14:paraId="4C2569BE" w14:textId="1860A4A6" w:rsidR="00CB0589" w:rsidRDefault="00670D65" w:rsidP="00CB0589">
      <w:pPr>
        <w:jc w:val="both"/>
      </w:pPr>
      <w:r>
        <w:t xml:space="preserve">17. </w:t>
      </w:r>
      <w:r w:rsidR="00CB0589">
        <w:t>Referitor la manifestările neurologice în anemia pernicioasă, sunt corecte următoarele afirmații:</w:t>
      </w:r>
    </w:p>
    <w:p w14:paraId="00892FC8" w14:textId="717216B7" w:rsidR="00670D65" w:rsidRDefault="00CB0589" w:rsidP="00670D65">
      <w:pPr>
        <w:jc w:val="both"/>
      </w:pPr>
      <w:r>
        <w:t>A.</w:t>
      </w:r>
      <w:r w:rsidR="007C72D3" w:rsidRPr="007C72D3">
        <w:t xml:space="preserve"> sunt observate</w:t>
      </w:r>
      <w:r w:rsidR="007C72D3">
        <w:t xml:space="preserve"> uneori</w:t>
      </w:r>
      <w:r w:rsidR="007C72D3" w:rsidRPr="007C72D3">
        <w:t xml:space="preserve"> la pacienţii care nu prezintă semne clinice de anemie</w:t>
      </w:r>
    </w:p>
    <w:p w14:paraId="29FAC26E" w14:textId="2DB9E105" w:rsidR="00670D65" w:rsidRDefault="00670D65" w:rsidP="007C72D3">
      <w:pPr>
        <w:jc w:val="both"/>
      </w:pPr>
      <w:r>
        <w:t>B.</w:t>
      </w:r>
      <w:r w:rsidR="007C72D3" w:rsidRPr="007C72D3">
        <w:t xml:space="preserve"> </w:t>
      </w:r>
      <w:r w:rsidR="007C72D3">
        <w:t>pacienţii prezintă parestezii asimetrice la nivelul degetelor de la mâini şi picioare</w:t>
      </w:r>
    </w:p>
    <w:p w14:paraId="1401C756" w14:textId="309A407C" w:rsidR="00670D65" w:rsidRDefault="00670D65" w:rsidP="007C72D3">
      <w:pPr>
        <w:jc w:val="both"/>
      </w:pPr>
      <w:r>
        <w:t>C.</w:t>
      </w:r>
      <w:r w:rsidR="007C72D3" w:rsidRPr="007C72D3">
        <w:t xml:space="preserve"> </w:t>
      </w:r>
      <w:r w:rsidR="007C72D3">
        <w:t>pacienții prezintă pierderea tardivă a sensibilităţii vibratorii şi proprioceptive, slăbiciune progresivă şi ataxie.</w:t>
      </w:r>
    </w:p>
    <w:p w14:paraId="2348F743" w14:textId="28DC6746" w:rsidR="00670D65" w:rsidRDefault="00670D65" w:rsidP="004F4687">
      <w:pPr>
        <w:jc w:val="both"/>
      </w:pPr>
      <w:r>
        <w:t>D.</w:t>
      </w:r>
      <w:r w:rsidR="004F4687" w:rsidRPr="004F4687">
        <w:t xml:space="preserve"> </w:t>
      </w:r>
      <w:r w:rsidR="004F4687">
        <w:t>modificările neurologice tipice sunt cele ale unei polineuropatii care implică progresiv nervii periferici, coarnele posterioare şi cele laterale ale măduvei spinării</w:t>
      </w:r>
    </w:p>
    <w:p w14:paraId="41428C56" w14:textId="0CBF4355" w:rsidR="00670D65" w:rsidRDefault="00670D65" w:rsidP="00670D65">
      <w:pPr>
        <w:jc w:val="both"/>
      </w:pPr>
      <w:r>
        <w:t>E.</w:t>
      </w:r>
      <w:r w:rsidR="004F4687">
        <w:t xml:space="preserve"> paraplegia nu poate să apară </w:t>
      </w:r>
    </w:p>
    <w:p w14:paraId="3C470129" w14:textId="77777777" w:rsidR="006A7842" w:rsidRDefault="006A7842" w:rsidP="00234191">
      <w:pPr>
        <w:jc w:val="both"/>
      </w:pPr>
    </w:p>
    <w:p w14:paraId="28D585F3" w14:textId="6635E2B4" w:rsidR="00234191" w:rsidRDefault="00670D65" w:rsidP="00234191">
      <w:pPr>
        <w:jc w:val="both"/>
      </w:pPr>
      <w:r>
        <w:t xml:space="preserve">18. </w:t>
      </w:r>
      <w:r w:rsidR="00234191">
        <w:t>Deficitul de vitamină B12 apare în următoarele circumstanțe:</w:t>
      </w:r>
    </w:p>
    <w:p w14:paraId="22808994" w14:textId="4AA7C055" w:rsidR="00234191" w:rsidRDefault="00234191" w:rsidP="00234191">
      <w:pPr>
        <w:jc w:val="both"/>
      </w:pPr>
      <w:r>
        <w:t xml:space="preserve">A. </w:t>
      </w:r>
      <w:r w:rsidR="00F0575C">
        <w:t>d</w:t>
      </w:r>
      <w:r>
        <w:t>eficit de factor intrinsec</w:t>
      </w:r>
    </w:p>
    <w:p w14:paraId="382AC57D" w14:textId="2AFD3832" w:rsidR="00234191" w:rsidRDefault="00234191" w:rsidP="00F0575C">
      <w:pPr>
        <w:jc w:val="both"/>
      </w:pPr>
      <w:r>
        <w:t xml:space="preserve">B. </w:t>
      </w:r>
      <w:r w:rsidR="00F0575C">
        <w:t>deficit congenital de transcobalamină II</w:t>
      </w:r>
    </w:p>
    <w:p w14:paraId="5BE71444" w14:textId="77A63192" w:rsidR="00234191" w:rsidRDefault="00234191" w:rsidP="00234191">
      <w:pPr>
        <w:jc w:val="both"/>
      </w:pPr>
      <w:r>
        <w:t xml:space="preserve">C. </w:t>
      </w:r>
      <w:r w:rsidR="00F0575C">
        <w:t>r</w:t>
      </w:r>
      <w:r>
        <w:t xml:space="preserve">ezectii gastrice </w:t>
      </w:r>
    </w:p>
    <w:p w14:paraId="4B0155F6" w14:textId="3AD1CFD2" w:rsidR="00234191" w:rsidRDefault="00234191" w:rsidP="00234191">
      <w:pPr>
        <w:jc w:val="both"/>
      </w:pPr>
      <w:r>
        <w:t xml:space="preserve">D. suprapopulație bacteriană la nivelul intestinului subțire </w:t>
      </w:r>
    </w:p>
    <w:p w14:paraId="15CD7688" w14:textId="6CC41DDD" w:rsidR="00670D65" w:rsidRDefault="00234191" w:rsidP="00234191">
      <w:pPr>
        <w:jc w:val="both"/>
      </w:pPr>
      <w:r>
        <w:t xml:space="preserve">E. </w:t>
      </w:r>
      <w:r w:rsidR="00362414">
        <w:t>secundar distructiei eritrocitare exagerate</w:t>
      </w:r>
    </w:p>
    <w:p w14:paraId="53D9217C" w14:textId="77777777" w:rsidR="00234191" w:rsidRDefault="00234191" w:rsidP="00670D65">
      <w:pPr>
        <w:jc w:val="both"/>
      </w:pPr>
    </w:p>
    <w:p w14:paraId="5ED32D78" w14:textId="1C4A873A" w:rsidR="00670D65" w:rsidRDefault="00670D65" w:rsidP="00670D65">
      <w:pPr>
        <w:jc w:val="both"/>
      </w:pPr>
      <w:r>
        <w:t xml:space="preserve">19. </w:t>
      </w:r>
      <w:r w:rsidR="004F4687">
        <w:t>Alegeți afirmația adevărată în legătură cu stabilirea cauzei deficitului de folați:</w:t>
      </w:r>
    </w:p>
    <w:p w14:paraId="66844E46" w14:textId="7CB3B4FC" w:rsidR="00670D65" w:rsidRDefault="00670D65" w:rsidP="00670D65">
      <w:pPr>
        <w:jc w:val="both"/>
      </w:pPr>
      <w:r>
        <w:t>A.</w:t>
      </w:r>
      <w:r w:rsidR="00E21361">
        <w:t xml:space="preserve"> apare la pacienții ce primesc tratament cu aspirină</w:t>
      </w:r>
    </w:p>
    <w:p w14:paraId="7CBBD307" w14:textId="66076864" w:rsidR="00670D65" w:rsidRDefault="00670D65" w:rsidP="00670D65">
      <w:pPr>
        <w:jc w:val="both"/>
      </w:pPr>
      <w:r>
        <w:t>B.</w:t>
      </w:r>
      <w:r w:rsidR="00E21361" w:rsidRPr="00E21361">
        <w:t xml:space="preserve"> deficitul de fo</w:t>
      </w:r>
      <w:r w:rsidR="00E21361">
        <w:t>l</w:t>
      </w:r>
      <w:r w:rsidR="00E21361" w:rsidRPr="00E21361">
        <w:t>aţi se dezvoltă pe parcursul a aproximativ 4 luni</w:t>
      </w:r>
      <w:r w:rsidR="00E21361">
        <w:t xml:space="preserve"> la pacienții din unitățile de terapie intensivă</w:t>
      </w:r>
    </w:p>
    <w:p w14:paraId="4C9BC08F" w14:textId="26B0ADB4" w:rsidR="00670D65" w:rsidRDefault="00670D65" w:rsidP="00E21361">
      <w:pPr>
        <w:jc w:val="both"/>
      </w:pPr>
      <w:r>
        <w:t>C.</w:t>
      </w:r>
      <w:r w:rsidR="00E21361">
        <w:t xml:space="preserve"> apare în caz de patologie malignă cu creşterea turn over-ului celular</w:t>
      </w:r>
    </w:p>
    <w:p w14:paraId="0E370219" w14:textId="100997A2" w:rsidR="00670D65" w:rsidRDefault="00670D65" w:rsidP="00670D65">
      <w:pPr>
        <w:jc w:val="both"/>
      </w:pPr>
      <w:r>
        <w:t>D.</w:t>
      </w:r>
      <w:r w:rsidR="00E21361" w:rsidRPr="00E21361">
        <w:t xml:space="preserve"> </w:t>
      </w:r>
      <w:r w:rsidR="00E21361">
        <w:t>î</w:t>
      </w:r>
      <w:r w:rsidR="00E21361" w:rsidRPr="00E21361">
        <w:t>n urma unei diete necorespunzătoare</w:t>
      </w:r>
      <w:r w:rsidR="00E21361">
        <w:t xml:space="preserve">, </w:t>
      </w:r>
      <w:r w:rsidR="00E21361" w:rsidRPr="00E21361">
        <w:t>deficitul de fo</w:t>
      </w:r>
      <w:r w:rsidR="00E21361">
        <w:t>l</w:t>
      </w:r>
      <w:r w:rsidR="00E21361" w:rsidRPr="00E21361">
        <w:t>aţi se dezvoltă pe parcursul a  4 luni</w:t>
      </w:r>
    </w:p>
    <w:p w14:paraId="6F582BE1" w14:textId="49371DB5" w:rsidR="00670D65" w:rsidRDefault="00670D65" w:rsidP="00670D65">
      <w:pPr>
        <w:jc w:val="both"/>
      </w:pPr>
      <w:r>
        <w:t>E.</w:t>
      </w:r>
      <w:r w:rsidR="00E21361">
        <w:t xml:space="preserve"> apare la pacienții în tratament cu Metotrexat</w:t>
      </w:r>
    </w:p>
    <w:p w14:paraId="41D8661D" w14:textId="77777777" w:rsidR="006A7842" w:rsidRPr="007E27D0" w:rsidRDefault="006A7842" w:rsidP="00670D65">
      <w:pPr>
        <w:jc w:val="both"/>
        <w:rPr>
          <w:color w:val="FF0000"/>
        </w:rPr>
      </w:pPr>
    </w:p>
    <w:p w14:paraId="24985CC9" w14:textId="0FEC678A" w:rsidR="00670D65" w:rsidRPr="00705199" w:rsidRDefault="00670D65" w:rsidP="00670D65">
      <w:pPr>
        <w:jc w:val="both"/>
      </w:pPr>
      <w:r w:rsidRPr="00705199">
        <w:t xml:space="preserve">20. </w:t>
      </w:r>
      <w:r w:rsidR="007E27D0" w:rsidRPr="00705199">
        <w:t>Referitor la tratamentul deficitului de vitamină B12, n</w:t>
      </w:r>
      <w:r w:rsidR="00F0575C" w:rsidRPr="00705199">
        <w:t xml:space="preserve">u este adevărat </w:t>
      </w:r>
      <w:r w:rsidR="007E27D0" w:rsidRPr="00705199">
        <w:t>ca</w:t>
      </w:r>
      <w:r w:rsidR="00F0575C" w:rsidRPr="00705199">
        <w:t>:</w:t>
      </w:r>
    </w:p>
    <w:p w14:paraId="042C6337" w14:textId="0FAE8106" w:rsidR="00670D65" w:rsidRDefault="00670D65" w:rsidP="00670D65">
      <w:pPr>
        <w:jc w:val="both"/>
      </w:pPr>
      <w:r>
        <w:t>A.</w:t>
      </w:r>
      <w:r w:rsidR="00F0575C">
        <w:t xml:space="preserve"> </w:t>
      </w:r>
      <w:r w:rsidR="006A7842">
        <w:t>s</w:t>
      </w:r>
      <w:r w:rsidR="00473946" w:rsidRPr="00473946">
        <w:t>e pot utiliza scheme de tratament oral cu vitamina B12</w:t>
      </w:r>
    </w:p>
    <w:p w14:paraId="35E6E071" w14:textId="4E4C3795" w:rsidR="00670D65" w:rsidRDefault="00670D65" w:rsidP="00F0575C">
      <w:pPr>
        <w:jc w:val="both"/>
      </w:pPr>
      <w:r>
        <w:t>B.</w:t>
      </w:r>
      <w:r w:rsidR="00F0575C" w:rsidRPr="00F0575C">
        <w:t xml:space="preserve"> </w:t>
      </w:r>
      <w:r w:rsidR="006A7842">
        <w:t>h</w:t>
      </w:r>
      <w:r w:rsidR="00F0575C">
        <w:t>idroxicobalamina 1</w:t>
      </w:r>
      <w:r w:rsidR="007E27D0">
        <w:t xml:space="preserve"> </w:t>
      </w:r>
      <w:r w:rsidR="00F0575C">
        <w:t>000 pg poate fi administrată intramuscular pe parcursul a 4-5 luni</w:t>
      </w:r>
    </w:p>
    <w:p w14:paraId="753D1003" w14:textId="1DD984C1" w:rsidR="00670D65" w:rsidRDefault="00670D65" w:rsidP="00F0575C">
      <w:pPr>
        <w:jc w:val="both"/>
      </w:pPr>
      <w:r>
        <w:t>C.</w:t>
      </w:r>
      <w:r w:rsidR="00F0575C">
        <w:t xml:space="preserve"> </w:t>
      </w:r>
      <w:r w:rsidR="006A7842">
        <w:t>a</w:t>
      </w:r>
      <w:r w:rsidR="00F0575C">
        <w:t>meliorarea simptomatologiei clinice poate apărea în 48 de ore de la debutul tratamentului şi se poate observa o reticulocitoză la aproximativ 2-3 zile de la începerea acestuia,</w:t>
      </w:r>
    </w:p>
    <w:p w14:paraId="429C2F70" w14:textId="2C4C14AC" w:rsidR="00670D65" w:rsidRDefault="00670D65" w:rsidP="00F0575C">
      <w:pPr>
        <w:jc w:val="both"/>
      </w:pPr>
      <w:r>
        <w:lastRenderedPageBreak/>
        <w:t>D.</w:t>
      </w:r>
      <w:r w:rsidR="00F0575C" w:rsidRPr="00F0575C">
        <w:t xml:space="preserve"> </w:t>
      </w:r>
      <w:r w:rsidR="006A7842">
        <w:t>p</w:t>
      </w:r>
      <w:r w:rsidR="00F0575C">
        <w:t>olineuropatia se poate ameliora pe parcursul a 6-12 luni, dar afectarea de lungă durată a măduvei spinării este ireversibilă</w:t>
      </w:r>
    </w:p>
    <w:p w14:paraId="7CD4A856" w14:textId="0EC65F57" w:rsidR="00670D65" w:rsidRDefault="00670D65" w:rsidP="00F0575C">
      <w:pPr>
        <w:jc w:val="both"/>
      </w:pPr>
      <w:r>
        <w:t>E.</w:t>
      </w:r>
      <w:r w:rsidR="00F0575C" w:rsidRPr="00F0575C">
        <w:t xml:space="preserve"> </w:t>
      </w:r>
      <w:r w:rsidR="006A7842">
        <w:t>p</w:t>
      </w:r>
      <w:r w:rsidR="00F0575C">
        <w:t>oate apărea hiponatremie şi, dacă este severă, trebuie administrate suplimente de potasiu</w:t>
      </w:r>
    </w:p>
    <w:p w14:paraId="31AAEC39" w14:textId="77777777" w:rsidR="00473946" w:rsidRDefault="00473946" w:rsidP="00F0575C">
      <w:pPr>
        <w:jc w:val="both"/>
      </w:pPr>
    </w:p>
    <w:p w14:paraId="5CB531EC" w14:textId="29337076" w:rsidR="00186F39" w:rsidRDefault="005F2BD5" w:rsidP="007916D1">
      <w:pPr>
        <w:jc w:val="both"/>
      </w:pPr>
      <w:r>
        <w:t>Răspunsuri:</w:t>
      </w:r>
    </w:p>
    <w:p w14:paraId="3A0208BB" w14:textId="7B15C1DA" w:rsidR="00186F39" w:rsidRDefault="005F2BD5" w:rsidP="007916D1">
      <w:pPr>
        <w:jc w:val="both"/>
      </w:pPr>
      <w:r>
        <w:t>1. A</w:t>
      </w:r>
    </w:p>
    <w:p w14:paraId="2D54F252" w14:textId="5EDE0610" w:rsidR="00186F39" w:rsidRDefault="00186F39" w:rsidP="007916D1">
      <w:pPr>
        <w:jc w:val="both"/>
      </w:pPr>
      <w:r>
        <w:t xml:space="preserve"> 2.</w:t>
      </w:r>
      <w:r w:rsidR="004F22E6">
        <w:t xml:space="preserve"> </w:t>
      </w:r>
      <w:r>
        <w:t>B</w:t>
      </w:r>
    </w:p>
    <w:p w14:paraId="13F6A833" w14:textId="3CDED9BD" w:rsidR="005F2BD5" w:rsidRDefault="00186F39" w:rsidP="007916D1">
      <w:pPr>
        <w:jc w:val="both"/>
      </w:pPr>
      <w:r>
        <w:t xml:space="preserve">3. A </w:t>
      </w:r>
    </w:p>
    <w:p w14:paraId="4C53F43D" w14:textId="088C5DDF" w:rsidR="00737440" w:rsidRDefault="00737440" w:rsidP="007916D1">
      <w:pPr>
        <w:jc w:val="both"/>
      </w:pPr>
      <w:r>
        <w:t xml:space="preserve">4. </w:t>
      </w:r>
      <w:r w:rsidR="0085681B">
        <w:t>B</w:t>
      </w:r>
    </w:p>
    <w:p w14:paraId="0F665269" w14:textId="68531517" w:rsidR="00737440" w:rsidRDefault="00737440" w:rsidP="007916D1">
      <w:pPr>
        <w:jc w:val="both"/>
      </w:pPr>
      <w:r>
        <w:t>5.</w:t>
      </w:r>
      <w:r w:rsidR="007342D6">
        <w:t xml:space="preserve"> D</w:t>
      </w:r>
    </w:p>
    <w:p w14:paraId="565CF489" w14:textId="2EF9E7B6" w:rsidR="007342D6" w:rsidRDefault="007916D1" w:rsidP="007916D1">
      <w:pPr>
        <w:jc w:val="both"/>
      </w:pPr>
      <w:r>
        <w:t xml:space="preserve">6. ACD </w:t>
      </w:r>
    </w:p>
    <w:p w14:paraId="70A40A54" w14:textId="443B0CC1" w:rsidR="007916D1" w:rsidRDefault="007916D1" w:rsidP="007916D1">
      <w:pPr>
        <w:jc w:val="both"/>
      </w:pPr>
      <w:r>
        <w:t>7.</w:t>
      </w:r>
      <w:r w:rsidR="00275D24">
        <w:t xml:space="preserve"> DE</w:t>
      </w:r>
    </w:p>
    <w:p w14:paraId="68F4F138" w14:textId="06250494" w:rsidR="00275D24" w:rsidRDefault="00275D24" w:rsidP="007916D1">
      <w:pPr>
        <w:jc w:val="both"/>
      </w:pPr>
      <w:r>
        <w:t>8.</w:t>
      </w:r>
      <w:r w:rsidR="006D4AE9">
        <w:t xml:space="preserve"> ABC</w:t>
      </w:r>
    </w:p>
    <w:p w14:paraId="1D0828EC" w14:textId="45B92DE1" w:rsidR="009033B4" w:rsidRDefault="009033B4" w:rsidP="007916D1">
      <w:pPr>
        <w:jc w:val="both"/>
      </w:pPr>
      <w:r>
        <w:t>9. BC</w:t>
      </w:r>
    </w:p>
    <w:p w14:paraId="1FC490C6" w14:textId="358C906B" w:rsidR="009033B4" w:rsidRDefault="009033B4" w:rsidP="007916D1">
      <w:pPr>
        <w:jc w:val="both"/>
      </w:pPr>
      <w:r>
        <w:t>10.</w:t>
      </w:r>
      <w:r w:rsidR="009F3961">
        <w:t xml:space="preserve"> </w:t>
      </w:r>
      <w:r w:rsidR="00CB3EC3">
        <w:t>ABE</w:t>
      </w:r>
    </w:p>
    <w:p w14:paraId="08A5F1A5" w14:textId="6BBC5099" w:rsidR="00CB3EC3" w:rsidRDefault="00CB3EC3" w:rsidP="007916D1">
      <w:pPr>
        <w:jc w:val="both"/>
      </w:pPr>
      <w:r>
        <w:t>11.</w:t>
      </w:r>
      <w:r w:rsidR="009F3961">
        <w:t xml:space="preserve"> </w:t>
      </w:r>
      <w:r>
        <w:t>ADE</w:t>
      </w:r>
    </w:p>
    <w:p w14:paraId="326CE031" w14:textId="5E1C230C" w:rsidR="005E4328" w:rsidRPr="00705199" w:rsidRDefault="005E4328" w:rsidP="007916D1">
      <w:pPr>
        <w:jc w:val="both"/>
      </w:pPr>
      <w:r w:rsidRPr="00705199">
        <w:t>12. BD</w:t>
      </w:r>
    </w:p>
    <w:p w14:paraId="365F7EA8" w14:textId="169ACEA4" w:rsidR="00482449" w:rsidRDefault="00482449" w:rsidP="007916D1">
      <w:pPr>
        <w:jc w:val="both"/>
      </w:pPr>
      <w:r>
        <w:t>13</w:t>
      </w:r>
      <w:r w:rsidR="009F3961">
        <w:t>.</w:t>
      </w:r>
      <w:r>
        <w:t xml:space="preserve"> BE</w:t>
      </w:r>
    </w:p>
    <w:p w14:paraId="34B5A207" w14:textId="0C45325A" w:rsidR="003D74D7" w:rsidRDefault="003D74D7" w:rsidP="007916D1">
      <w:pPr>
        <w:jc w:val="both"/>
      </w:pPr>
      <w:r>
        <w:t>14. ABC</w:t>
      </w:r>
    </w:p>
    <w:p w14:paraId="3EC94A59" w14:textId="2E2C503E" w:rsidR="003D74D7" w:rsidRPr="00705199" w:rsidRDefault="003D74D7" w:rsidP="007916D1">
      <w:pPr>
        <w:jc w:val="both"/>
      </w:pPr>
      <w:r w:rsidRPr="00705199">
        <w:t xml:space="preserve">15. </w:t>
      </w:r>
      <w:r w:rsidR="00362414" w:rsidRPr="00705199">
        <w:t>A</w:t>
      </w:r>
      <w:r w:rsidR="00705199" w:rsidRPr="00705199">
        <w:t>C</w:t>
      </w:r>
      <w:r w:rsidR="00362414" w:rsidRPr="00705199">
        <w:t>E</w:t>
      </w:r>
    </w:p>
    <w:p w14:paraId="2DD439C1" w14:textId="49ED82C8" w:rsidR="009F3961" w:rsidRDefault="009F3961" w:rsidP="007916D1">
      <w:pPr>
        <w:jc w:val="both"/>
      </w:pPr>
      <w:r>
        <w:t>16.</w:t>
      </w:r>
      <w:r w:rsidR="004176E6">
        <w:t xml:space="preserve"> AE</w:t>
      </w:r>
    </w:p>
    <w:p w14:paraId="509907C8" w14:textId="3A0116C5" w:rsidR="009F3961" w:rsidRDefault="009F3961" w:rsidP="007916D1">
      <w:pPr>
        <w:jc w:val="both"/>
      </w:pPr>
      <w:r>
        <w:t>17.</w:t>
      </w:r>
      <w:r w:rsidR="004F4687">
        <w:t xml:space="preserve"> AD</w:t>
      </w:r>
    </w:p>
    <w:p w14:paraId="5B3D4E9B" w14:textId="56AF421C" w:rsidR="009F3961" w:rsidRDefault="009F3961" w:rsidP="007916D1">
      <w:pPr>
        <w:jc w:val="both"/>
      </w:pPr>
      <w:r>
        <w:t>18.</w:t>
      </w:r>
      <w:r w:rsidR="00F0575C">
        <w:t>ABCD</w:t>
      </w:r>
    </w:p>
    <w:p w14:paraId="4AAFC0F6" w14:textId="3CA88112" w:rsidR="000A1793" w:rsidRDefault="009F3961" w:rsidP="007916D1">
      <w:pPr>
        <w:jc w:val="both"/>
      </w:pPr>
      <w:r>
        <w:t>19.</w:t>
      </w:r>
      <w:r w:rsidR="00E21361">
        <w:t xml:space="preserve"> CDE</w:t>
      </w:r>
    </w:p>
    <w:p w14:paraId="23971ECF" w14:textId="031996AD" w:rsidR="009F3961" w:rsidRDefault="009F3961" w:rsidP="007916D1">
      <w:pPr>
        <w:jc w:val="both"/>
      </w:pPr>
      <w:r>
        <w:t>20.</w:t>
      </w:r>
      <w:r w:rsidR="00CB0589">
        <w:t>BE</w:t>
      </w:r>
    </w:p>
    <w:p w14:paraId="36FBAE47" w14:textId="77777777" w:rsidR="005F2BD5" w:rsidRDefault="005F2BD5" w:rsidP="007916D1">
      <w:pPr>
        <w:jc w:val="both"/>
      </w:pPr>
      <w:bookmarkStart w:id="0" w:name="_GoBack"/>
      <w:bookmarkEnd w:id="0"/>
    </w:p>
    <w:sectPr w:rsidR="005F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5"/>
    <w:rsid w:val="00030D86"/>
    <w:rsid w:val="00044B8D"/>
    <w:rsid w:val="0006302F"/>
    <w:rsid w:val="000706CC"/>
    <w:rsid w:val="000A1793"/>
    <w:rsid w:val="000F2C1C"/>
    <w:rsid w:val="00186F39"/>
    <w:rsid w:val="00194E25"/>
    <w:rsid w:val="0019738D"/>
    <w:rsid w:val="00234191"/>
    <w:rsid w:val="00264EDC"/>
    <w:rsid w:val="00275D24"/>
    <w:rsid w:val="00286001"/>
    <w:rsid w:val="002971F1"/>
    <w:rsid w:val="00362414"/>
    <w:rsid w:val="003D74D7"/>
    <w:rsid w:val="004176E6"/>
    <w:rsid w:val="00473946"/>
    <w:rsid w:val="004810EA"/>
    <w:rsid w:val="00482449"/>
    <w:rsid w:val="0048322C"/>
    <w:rsid w:val="00484817"/>
    <w:rsid w:val="004A4E5A"/>
    <w:rsid w:val="004F22E6"/>
    <w:rsid w:val="004F4687"/>
    <w:rsid w:val="00543C9E"/>
    <w:rsid w:val="005B75EF"/>
    <w:rsid w:val="005E4328"/>
    <w:rsid w:val="005F2BD5"/>
    <w:rsid w:val="006409BA"/>
    <w:rsid w:val="006474FE"/>
    <w:rsid w:val="00670D65"/>
    <w:rsid w:val="006A7842"/>
    <w:rsid w:val="006A7DF1"/>
    <w:rsid w:val="006D4AE9"/>
    <w:rsid w:val="006E0669"/>
    <w:rsid w:val="006E7DC5"/>
    <w:rsid w:val="00705199"/>
    <w:rsid w:val="0072054C"/>
    <w:rsid w:val="007342D6"/>
    <w:rsid w:val="00737440"/>
    <w:rsid w:val="007916D1"/>
    <w:rsid w:val="007C72D3"/>
    <w:rsid w:val="007E27D0"/>
    <w:rsid w:val="0085681B"/>
    <w:rsid w:val="009033B4"/>
    <w:rsid w:val="009F3961"/>
    <w:rsid w:val="00A555B7"/>
    <w:rsid w:val="00A80CAA"/>
    <w:rsid w:val="00AE3E4D"/>
    <w:rsid w:val="00BD1651"/>
    <w:rsid w:val="00CB0589"/>
    <w:rsid w:val="00CB3EC3"/>
    <w:rsid w:val="00CF028C"/>
    <w:rsid w:val="00D01300"/>
    <w:rsid w:val="00D20271"/>
    <w:rsid w:val="00D42E63"/>
    <w:rsid w:val="00D57927"/>
    <w:rsid w:val="00D82BE6"/>
    <w:rsid w:val="00D974F1"/>
    <w:rsid w:val="00DB7D38"/>
    <w:rsid w:val="00E04940"/>
    <w:rsid w:val="00E21361"/>
    <w:rsid w:val="00E87943"/>
    <w:rsid w:val="00ED4CAF"/>
    <w:rsid w:val="00F0575C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C5E7"/>
  <w15:docId w15:val="{99DD4476-62BD-4255-B3B7-D9001C5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7927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patrascuanamarya1@gmail.com</dc:creator>
  <cp:lastModifiedBy>user</cp:lastModifiedBy>
  <cp:revision>3</cp:revision>
  <dcterms:created xsi:type="dcterms:W3CDTF">2021-05-10T04:51:00Z</dcterms:created>
  <dcterms:modified xsi:type="dcterms:W3CDTF">2021-07-08T07:24:00Z</dcterms:modified>
</cp:coreProperties>
</file>